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F47B5" w14:textId="32C7DC4C" w:rsidR="00F91DBC" w:rsidRPr="009C5C7C" w:rsidRDefault="00F91DBC" w:rsidP="00F91DBC">
      <w:pPr>
        <w:keepLines/>
        <w:widowControl w:val="0"/>
        <w:autoSpaceDE w:val="0"/>
        <w:autoSpaceDN w:val="0"/>
        <w:adjustRightInd w:val="0"/>
        <w:jc w:val="center"/>
        <w:rPr>
          <w:rFonts w:ascii="Book Antiqua" w:hAnsi="Book Antiqua"/>
          <w:bCs/>
          <w:iCs/>
          <w:sz w:val="16"/>
          <w:szCs w:val="16"/>
        </w:rPr>
      </w:pPr>
      <w:r>
        <w:rPr>
          <w:rFonts w:ascii="Georgia" w:hAnsi="Georgia"/>
          <w:b/>
          <w:bCs/>
          <w:iCs/>
          <w:sz w:val="48"/>
          <w:szCs w:val="48"/>
        </w:rPr>
        <w:t>The Out-of-Body Travel Foundation’s</w:t>
      </w:r>
      <w:r>
        <w:rPr>
          <w:rFonts w:ascii="Georgia" w:hAnsi="Georgia"/>
          <w:b/>
          <w:bCs/>
          <w:iCs/>
          <w:sz w:val="48"/>
          <w:szCs w:val="48"/>
        </w:rPr>
        <w:br/>
        <w:t>Hymnal!</w:t>
      </w:r>
      <w:r>
        <w:rPr>
          <w:rFonts w:ascii="Georgia" w:hAnsi="Georgia"/>
          <w:b/>
          <w:bCs/>
          <w:iCs/>
          <w:sz w:val="48"/>
          <w:szCs w:val="48"/>
        </w:rPr>
        <w:br/>
      </w:r>
      <w:r w:rsidRPr="00D464AF">
        <w:rPr>
          <w:rFonts w:ascii="Georgia" w:hAnsi="Georgia"/>
          <w:bCs/>
          <w:iCs/>
          <w:sz w:val="20"/>
          <w:szCs w:val="20"/>
        </w:rPr>
        <w:t>By Marilynn Hughes</w:t>
      </w:r>
      <w:r>
        <w:rPr>
          <w:rFonts w:ascii="Georgia" w:hAnsi="Georgia"/>
          <w:bCs/>
          <w:iCs/>
          <w:sz w:val="20"/>
          <w:szCs w:val="20"/>
        </w:rPr>
        <w:br/>
      </w:r>
      <w:r>
        <w:rPr>
          <w:rFonts w:ascii="Edwardian Script ITC" w:hAnsi="Edwardian Script ITC"/>
          <w:b/>
          <w:bCs/>
          <w:iCs/>
          <w:sz w:val="56"/>
          <w:szCs w:val="56"/>
        </w:rPr>
        <w:t>T</w:t>
      </w:r>
      <w:r w:rsidRPr="00377E0E">
        <w:rPr>
          <w:rFonts w:ascii="Edwardian Script ITC" w:hAnsi="Edwardian Script ITC"/>
          <w:b/>
          <w:bCs/>
          <w:iCs/>
          <w:sz w:val="56"/>
          <w:szCs w:val="56"/>
        </w:rPr>
        <w:t>he Out-of-Body Travel Foundation!</w:t>
      </w:r>
      <w:r>
        <w:rPr>
          <w:rFonts w:ascii="Edwardian Script ITC" w:hAnsi="Edwardian Script ITC"/>
          <w:b/>
          <w:bCs/>
          <w:iCs/>
          <w:sz w:val="56"/>
          <w:szCs w:val="56"/>
        </w:rPr>
        <w:br/>
      </w:r>
      <w:hyperlink r:id="rId4" w:history="1">
        <w:r w:rsidRPr="00D464AF">
          <w:rPr>
            <w:rStyle w:val="Hyperlink"/>
            <w:rFonts w:ascii="Andy" w:hAnsi="Andy"/>
            <w:b/>
            <w:bCs/>
            <w:iCs/>
            <w:sz w:val="44"/>
            <w:szCs w:val="44"/>
          </w:rPr>
          <w:t>www.outofbodytravel.org</w:t>
        </w:r>
      </w:hyperlink>
      <w:r>
        <w:rPr>
          <w:rFonts w:ascii="Book Antiqua" w:hAnsi="Book Antiqua"/>
          <w:b/>
          <w:bCs/>
          <w:iCs/>
        </w:rPr>
        <w:br/>
      </w:r>
      <w:r w:rsidRPr="00BC398C">
        <w:rPr>
          <w:rFonts w:ascii="Book Antiqua" w:hAnsi="Book Antiqua"/>
          <w:bCs/>
          <w:iCs/>
          <w:sz w:val="20"/>
          <w:szCs w:val="20"/>
        </w:rPr>
        <w:t xml:space="preserve">Music by the author of scenes from the Out-of-Body Travel Books of Marilynn Hughes, heard during her own Out-of-Body Experiences. </w:t>
      </w:r>
      <w:r>
        <w:rPr>
          <w:rFonts w:ascii="Book Antiqua" w:hAnsi="Book Antiqua"/>
          <w:bCs/>
          <w:iCs/>
          <w:sz w:val="20"/>
          <w:szCs w:val="20"/>
        </w:rPr>
        <w:br/>
      </w:r>
      <w:r w:rsidRPr="00BC398C">
        <w:rPr>
          <w:rFonts w:ascii="Book Antiqua" w:hAnsi="Book Antiqua"/>
          <w:bCs/>
          <w:iCs/>
          <w:sz w:val="20"/>
          <w:szCs w:val="20"/>
        </w:rPr>
        <w:t>[You may purchase CD Soundtracks to this Hymnal</w:t>
      </w:r>
      <w:r>
        <w:rPr>
          <w:rFonts w:ascii="Book Antiqua" w:hAnsi="Book Antiqua"/>
          <w:bCs/>
          <w:iCs/>
          <w:sz w:val="20"/>
          <w:szCs w:val="20"/>
        </w:rPr>
        <w:t>]</w:t>
      </w:r>
      <w:r>
        <w:rPr>
          <w:rFonts w:ascii="Book Antiqua" w:hAnsi="Book Antiqua"/>
          <w:bCs/>
          <w:iCs/>
          <w:sz w:val="20"/>
          <w:szCs w:val="20"/>
        </w:rPr>
        <w:br/>
      </w:r>
      <w:r>
        <w:rPr>
          <w:rFonts w:ascii="Book Antiqua" w:hAnsi="Book Antiqua"/>
          <w:b/>
          <w:bCs/>
          <w:noProof/>
          <w:sz w:val="18"/>
          <w:szCs w:val="18"/>
        </w:rPr>
        <w:drawing>
          <wp:inline distT="0" distB="0" distL="0" distR="0" wp14:anchorId="4D279972" wp14:editId="7FA6884D">
            <wp:extent cx="3788410" cy="510667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3788410" cy="5106670"/>
                    </a:xfrm>
                    <a:prstGeom prst="rect">
                      <a:avLst/>
                    </a:prstGeom>
                    <a:noFill/>
                    <a:ln>
                      <a:noFill/>
                    </a:ln>
                  </pic:spPr>
                </pic:pic>
              </a:graphicData>
            </a:graphic>
          </wp:inline>
        </w:drawing>
      </w:r>
      <w:r>
        <w:rPr>
          <w:rFonts w:ascii="Book Antiqua" w:hAnsi="Book Antiqua"/>
          <w:b/>
          <w:bCs/>
          <w:sz w:val="18"/>
          <w:szCs w:val="18"/>
        </w:rPr>
        <w:br w:type="page"/>
      </w:r>
      <w:r w:rsidRPr="009C5C7C">
        <w:rPr>
          <w:rFonts w:ascii="Book Antiqua" w:hAnsi="Book Antiqua"/>
          <w:bCs/>
          <w:iCs/>
          <w:sz w:val="16"/>
          <w:szCs w:val="16"/>
        </w:rPr>
        <w:lastRenderedPageBreak/>
        <w:t>Copyright © 2003, Marilynn Hughes (Writing, Music, Artwork and Music Performance)</w:t>
      </w:r>
    </w:p>
    <w:p w14:paraId="186ECEB6" w14:textId="77777777" w:rsidR="00F91DBC" w:rsidRPr="009C5C7C" w:rsidRDefault="00F91DBC" w:rsidP="00F91DBC">
      <w:pPr>
        <w:keepLines/>
        <w:widowControl w:val="0"/>
        <w:autoSpaceDE w:val="0"/>
        <w:autoSpaceDN w:val="0"/>
        <w:adjustRightInd w:val="0"/>
        <w:jc w:val="both"/>
        <w:rPr>
          <w:rFonts w:ascii="Book Antiqua" w:hAnsi="Book Antiqua"/>
          <w:bCs/>
          <w:iCs/>
          <w:sz w:val="16"/>
          <w:szCs w:val="16"/>
        </w:rPr>
      </w:pPr>
      <w:r w:rsidRPr="009C5C7C">
        <w:rPr>
          <w:rFonts w:ascii="Book Antiqua" w:hAnsi="Book Antiqua"/>
          <w:bCs/>
          <w:iCs/>
          <w:sz w:val="16"/>
          <w:szCs w:val="16"/>
        </w:rPr>
        <w:tab/>
        <w:t xml:space="preserve">All rights reserved, including the right to reproduce this work or portions thereof in any form whatsoever without permission in writing from the publisher and author, except for brief passages in connection with a review.  </w:t>
      </w:r>
    </w:p>
    <w:p w14:paraId="6DFCDB94" w14:textId="77777777" w:rsidR="00F91DBC" w:rsidRPr="009C5C7C" w:rsidRDefault="00F91DBC" w:rsidP="00F91DBC">
      <w:pPr>
        <w:keepLines/>
        <w:widowControl w:val="0"/>
        <w:autoSpaceDE w:val="0"/>
        <w:autoSpaceDN w:val="0"/>
        <w:adjustRightInd w:val="0"/>
        <w:jc w:val="both"/>
        <w:rPr>
          <w:rFonts w:ascii="Book Antiqua" w:hAnsi="Book Antiqua"/>
          <w:bCs/>
          <w:iCs/>
          <w:sz w:val="16"/>
          <w:szCs w:val="16"/>
        </w:rPr>
      </w:pPr>
      <w:r w:rsidRPr="009C5C7C">
        <w:rPr>
          <w:rFonts w:ascii="Book Antiqua" w:hAnsi="Book Antiqua"/>
          <w:bCs/>
          <w:iCs/>
          <w:sz w:val="16"/>
          <w:szCs w:val="16"/>
        </w:rPr>
        <w:tab/>
        <w:t xml:space="preserve">All credits for quotations are included in the Bibliography. </w:t>
      </w:r>
    </w:p>
    <w:p w14:paraId="1880B734" w14:textId="77777777" w:rsidR="00F91DBC" w:rsidRPr="009C5C7C" w:rsidRDefault="00F91DBC" w:rsidP="00F91DBC">
      <w:pPr>
        <w:keepLines/>
        <w:widowControl w:val="0"/>
        <w:autoSpaceDE w:val="0"/>
        <w:autoSpaceDN w:val="0"/>
        <w:adjustRightInd w:val="0"/>
        <w:jc w:val="both"/>
        <w:rPr>
          <w:rFonts w:ascii="Book Antiqua" w:hAnsi="Book Antiqua"/>
          <w:bCs/>
          <w:iCs/>
          <w:sz w:val="16"/>
          <w:szCs w:val="16"/>
        </w:rPr>
      </w:pPr>
      <w:r w:rsidRPr="009C5C7C">
        <w:rPr>
          <w:rFonts w:ascii="Book Antiqua" w:hAnsi="Book Antiqua"/>
          <w:bCs/>
          <w:iCs/>
          <w:sz w:val="16"/>
          <w:szCs w:val="16"/>
        </w:rPr>
        <w:t>For information, write to:</w:t>
      </w:r>
    </w:p>
    <w:p w14:paraId="1D00F1E0" w14:textId="77777777" w:rsidR="00F91DBC" w:rsidRPr="00E8732C" w:rsidRDefault="00F91DBC" w:rsidP="00F91DBC">
      <w:pPr>
        <w:keepLines/>
        <w:widowControl w:val="0"/>
        <w:autoSpaceDE w:val="0"/>
        <w:autoSpaceDN w:val="0"/>
        <w:adjustRightInd w:val="0"/>
        <w:jc w:val="center"/>
        <w:rPr>
          <w:rFonts w:ascii="Edwardian Script ITC" w:hAnsi="Edwardian Script ITC"/>
          <w:b/>
          <w:bCs/>
          <w:iCs/>
          <w:sz w:val="40"/>
          <w:szCs w:val="40"/>
        </w:rPr>
      </w:pPr>
      <w:r w:rsidRPr="00E8732C">
        <w:rPr>
          <w:rFonts w:ascii="Edwardian Script ITC" w:hAnsi="Edwardian Script ITC"/>
          <w:b/>
          <w:bCs/>
          <w:iCs/>
          <w:sz w:val="40"/>
          <w:szCs w:val="40"/>
        </w:rPr>
        <w:t>The Out-of-Body Travel Foundation!</w:t>
      </w:r>
    </w:p>
    <w:p w14:paraId="484BE9C1" w14:textId="77777777" w:rsidR="00F91DBC" w:rsidRDefault="00F91DBC" w:rsidP="00F91DBC">
      <w:pPr>
        <w:keepLines/>
        <w:widowControl w:val="0"/>
        <w:autoSpaceDE w:val="0"/>
        <w:autoSpaceDN w:val="0"/>
        <w:adjustRightInd w:val="0"/>
        <w:jc w:val="center"/>
        <w:rPr>
          <w:rFonts w:ascii="Andy" w:hAnsi="Andy"/>
          <w:b/>
          <w:bCs/>
          <w:iCs/>
          <w:sz w:val="40"/>
          <w:szCs w:val="40"/>
        </w:rPr>
      </w:pPr>
      <w:r w:rsidRPr="00E8732C">
        <w:rPr>
          <w:rFonts w:ascii="Andy" w:hAnsi="Andy"/>
          <w:b/>
          <w:bCs/>
          <w:iCs/>
          <w:sz w:val="40"/>
          <w:szCs w:val="40"/>
        </w:rPr>
        <w:t>www.outofbodytravel.org</w:t>
      </w:r>
    </w:p>
    <w:p w14:paraId="2353609D" w14:textId="77777777" w:rsidR="00F91DBC" w:rsidRPr="009C5C7C" w:rsidRDefault="00F91DBC" w:rsidP="00F91DBC">
      <w:pPr>
        <w:keepLines/>
        <w:widowControl w:val="0"/>
        <w:autoSpaceDE w:val="0"/>
        <w:autoSpaceDN w:val="0"/>
        <w:adjustRightInd w:val="0"/>
        <w:jc w:val="both"/>
        <w:rPr>
          <w:rFonts w:ascii="Book Antiqua" w:hAnsi="Book Antiqua"/>
          <w:bCs/>
          <w:iCs/>
          <w:sz w:val="16"/>
          <w:szCs w:val="16"/>
        </w:rPr>
      </w:pPr>
      <w:r w:rsidRPr="00E90418">
        <w:rPr>
          <w:rFonts w:ascii="Book Antiqua" w:hAnsi="Book Antiqua"/>
          <w:bCs/>
          <w:iCs/>
          <w:sz w:val="20"/>
          <w:szCs w:val="20"/>
        </w:rPr>
        <w:tab/>
      </w:r>
      <w:r w:rsidRPr="009C5C7C">
        <w:rPr>
          <w:rFonts w:ascii="Book Antiqua" w:hAnsi="Book Antiqua"/>
          <w:bCs/>
          <w:iCs/>
          <w:sz w:val="16"/>
          <w:szCs w:val="16"/>
        </w:rPr>
        <w:t xml:space="preserve">If this book is unavailable from your local bookseller, it may be obtained directly from the Out-of-Body Travel Foundation by going to www.outofbodytravel.org. </w:t>
      </w:r>
    </w:p>
    <w:p w14:paraId="50AE3629" w14:textId="77777777" w:rsidR="00F91DBC" w:rsidRDefault="00F91DBC" w:rsidP="00F91DBC">
      <w:pPr>
        <w:keepNext/>
        <w:widowControl w:val="0"/>
        <w:autoSpaceDE w:val="0"/>
        <w:autoSpaceDN w:val="0"/>
        <w:adjustRightInd w:val="0"/>
        <w:jc w:val="both"/>
        <w:rPr>
          <w:rFonts w:ascii="Book Antiqua" w:hAnsi="Book Antiqua"/>
          <w:bCs/>
          <w:sz w:val="16"/>
          <w:szCs w:val="16"/>
        </w:rPr>
      </w:pPr>
      <w:r>
        <w:rPr>
          <w:rFonts w:ascii="Book Antiqua" w:hAnsi="Book Antiqua"/>
          <w:bCs/>
          <w:sz w:val="16"/>
          <w:szCs w:val="16"/>
        </w:rPr>
        <w:tab/>
      </w:r>
      <w:r w:rsidRPr="009C5C7C">
        <w:rPr>
          <w:rFonts w:ascii="Book Antiqua" w:hAnsi="Book Antiqua"/>
          <w:bCs/>
          <w:sz w:val="16"/>
          <w:szCs w:val="16"/>
        </w:rPr>
        <w:t>Having worked primarily in radio broadcasting,</w:t>
      </w:r>
      <w:r>
        <w:rPr>
          <w:rFonts w:ascii="Book Antiqua" w:hAnsi="Book Antiqua"/>
          <w:bCs/>
          <w:sz w:val="16"/>
          <w:szCs w:val="16"/>
        </w:rPr>
        <w:t xml:space="preserve"> </w:t>
      </w:r>
      <w:r w:rsidRPr="009C5C7C">
        <w:rPr>
          <w:rFonts w:ascii="Book Antiqua" w:hAnsi="Book Antiqua"/>
          <w:bCs/>
          <w:sz w:val="16"/>
          <w:szCs w:val="16"/>
        </w:rPr>
        <w:t>Marilynn Hughes spent several years as a news</w:t>
      </w:r>
      <w:r>
        <w:rPr>
          <w:rFonts w:ascii="Book Antiqua" w:hAnsi="Book Antiqua"/>
          <w:bCs/>
          <w:sz w:val="16"/>
          <w:szCs w:val="16"/>
        </w:rPr>
        <w:t xml:space="preserve"> </w:t>
      </w:r>
      <w:r w:rsidRPr="009C5C7C">
        <w:rPr>
          <w:rFonts w:ascii="Book Antiqua" w:hAnsi="Book Antiqua"/>
          <w:bCs/>
          <w:sz w:val="16"/>
          <w:szCs w:val="16"/>
        </w:rPr>
        <w:t xml:space="preserve">reporter, </w:t>
      </w:r>
      <w:proofErr w:type="gramStart"/>
      <w:r w:rsidRPr="009C5C7C">
        <w:rPr>
          <w:rFonts w:ascii="Book Antiqua" w:hAnsi="Book Antiqua"/>
          <w:bCs/>
          <w:sz w:val="16"/>
          <w:szCs w:val="16"/>
        </w:rPr>
        <w:t>producer</w:t>
      </w:r>
      <w:proofErr w:type="gramEnd"/>
      <w:r w:rsidRPr="009C5C7C">
        <w:rPr>
          <w:rFonts w:ascii="Book Antiqua" w:hAnsi="Book Antiqua"/>
          <w:bCs/>
          <w:sz w:val="16"/>
          <w:szCs w:val="16"/>
        </w:rPr>
        <w:t xml:space="preserve"> and anchor before deciding to stay at home with her three children. She's experienced, researched, written, and taught about out-of-body travel since 1987.  </w:t>
      </w:r>
    </w:p>
    <w:p w14:paraId="4660958A" w14:textId="77777777" w:rsidR="00F91DBC" w:rsidRDefault="00F91DBC" w:rsidP="00F91DBC">
      <w:pPr>
        <w:keepNext/>
        <w:widowControl w:val="0"/>
        <w:autoSpaceDE w:val="0"/>
        <w:autoSpaceDN w:val="0"/>
        <w:adjustRightInd w:val="0"/>
        <w:jc w:val="both"/>
        <w:rPr>
          <w:rFonts w:ascii="Book Antiqua" w:hAnsi="Book Antiqua"/>
          <w:bCs/>
          <w:sz w:val="16"/>
          <w:szCs w:val="16"/>
        </w:rPr>
      </w:pPr>
    </w:p>
    <w:p w14:paraId="0255B663" w14:textId="77777777" w:rsidR="00F91DBC" w:rsidRDefault="00F91DBC" w:rsidP="00F91DBC">
      <w:pPr>
        <w:keepNext/>
        <w:widowControl w:val="0"/>
        <w:autoSpaceDE w:val="0"/>
        <w:autoSpaceDN w:val="0"/>
        <w:adjustRightInd w:val="0"/>
        <w:jc w:val="center"/>
        <w:rPr>
          <w:rFonts w:ascii="Book Antiqua" w:hAnsi="Book Antiqua"/>
          <w:b/>
          <w:bCs/>
        </w:rPr>
      </w:pPr>
      <w:r w:rsidRPr="009C5C7C">
        <w:rPr>
          <w:rFonts w:ascii="Book Antiqua" w:hAnsi="Book Antiqua"/>
          <w:b/>
          <w:bCs/>
        </w:rPr>
        <w:t>Books by Marilynn Hughes</w:t>
      </w:r>
    </w:p>
    <w:p w14:paraId="2D42B2FB" w14:textId="77777777" w:rsidR="00F91DBC" w:rsidRDefault="00F91DBC" w:rsidP="00F91DBC">
      <w:pPr>
        <w:keepNext/>
        <w:widowControl w:val="0"/>
        <w:autoSpaceDE w:val="0"/>
        <w:autoSpaceDN w:val="0"/>
        <w:adjustRightInd w:val="0"/>
        <w:jc w:val="center"/>
        <w:rPr>
          <w:rFonts w:ascii="Book Antiqua" w:hAnsi="Book Antiqua"/>
          <w:b/>
          <w:bCs/>
        </w:rPr>
      </w:pPr>
      <w:r>
        <w:rPr>
          <w:rFonts w:ascii="Book Antiqua" w:hAnsi="Book Antiqua"/>
          <w:b/>
          <w:bCs/>
        </w:rPr>
        <w:t>Listed in the Back of the Book</w:t>
      </w:r>
    </w:p>
    <w:p w14:paraId="72D917CE" w14:textId="77777777" w:rsidR="00F91DBC" w:rsidRDefault="00F91DBC" w:rsidP="00F91DBC">
      <w:pPr>
        <w:keepNext/>
        <w:keepLines/>
        <w:tabs>
          <w:tab w:val="center" w:pos="4680"/>
          <w:tab w:val="left" w:pos="7350"/>
        </w:tabs>
        <w:autoSpaceDE w:val="0"/>
        <w:autoSpaceDN w:val="0"/>
        <w:adjustRightInd w:val="0"/>
        <w:jc w:val="center"/>
        <w:rPr>
          <w:rFonts w:ascii="Book Antiqua" w:hAnsi="Book Antiqua"/>
          <w:b/>
        </w:rPr>
      </w:pPr>
      <w:r>
        <w:rPr>
          <w:rFonts w:ascii="Book Antiqua" w:hAnsi="Book Antiqua"/>
          <w:b/>
          <w:bCs/>
          <w:iCs/>
          <w:sz w:val="36"/>
          <w:szCs w:val="36"/>
        </w:rPr>
        <w:br w:type="page"/>
      </w:r>
      <w:r>
        <w:rPr>
          <w:rFonts w:ascii="Book Antiqua" w:hAnsi="Book Antiqua"/>
          <w:b/>
        </w:rPr>
        <w:lastRenderedPageBreak/>
        <w:t xml:space="preserve"> TABLE OF CONTENTS:</w:t>
      </w:r>
    </w:p>
    <w:p w14:paraId="0D733BC4" w14:textId="77777777" w:rsidR="00F91DBC" w:rsidRDefault="00F91DBC" w:rsidP="00F91DBC">
      <w:pPr>
        <w:jc w:val="center"/>
        <w:rPr>
          <w:rFonts w:ascii="Book Antiqua" w:hAnsi="Book Antiqua"/>
          <w:b/>
          <w:bCs/>
          <w:i/>
          <w:u w:val="single"/>
        </w:rPr>
      </w:pPr>
      <w:proofErr w:type="gramStart"/>
      <w:r w:rsidRPr="00D26790">
        <w:rPr>
          <w:rFonts w:ascii="Book Antiqua" w:hAnsi="Book Antiqua"/>
          <w:b/>
          <w:bCs/>
          <w:i/>
          <w:u w:val="single"/>
        </w:rPr>
        <w:t>T</w:t>
      </w:r>
      <w:r>
        <w:rPr>
          <w:rFonts w:ascii="Book Antiqua" w:hAnsi="Book Antiqua"/>
          <w:b/>
          <w:bCs/>
          <w:i/>
          <w:u w:val="single"/>
        </w:rPr>
        <w:t xml:space="preserve">he </w:t>
      </w:r>
      <w:r w:rsidRPr="00D26790">
        <w:rPr>
          <w:rFonts w:ascii="Book Antiqua" w:hAnsi="Book Antiqua"/>
          <w:b/>
          <w:bCs/>
          <w:i/>
          <w:u w:val="single"/>
        </w:rPr>
        <w:t xml:space="preserve"> M</w:t>
      </w:r>
      <w:r>
        <w:rPr>
          <w:rFonts w:ascii="Book Antiqua" w:hAnsi="Book Antiqua"/>
          <w:b/>
          <w:bCs/>
          <w:i/>
          <w:u w:val="single"/>
        </w:rPr>
        <w:t>ysteries</w:t>
      </w:r>
      <w:proofErr w:type="gramEnd"/>
      <w:r>
        <w:rPr>
          <w:rFonts w:ascii="Book Antiqua" w:hAnsi="Book Antiqua"/>
          <w:b/>
          <w:bCs/>
          <w:i/>
          <w:u w:val="single"/>
        </w:rPr>
        <w:t xml:space="preserve"> of the Redemption: A Treatise on Out-of-Body Travel and Mysticism</w:t>
      </w:r>
    </w:p>
    <w:p w14:paraId="18C8807C" w14:textId="77777777" w:rsidR="00F91DBC" w:rsidRPr="00E44DCE" w:rsidRDefault="00F91DBC" w:rsidP="00F91DBC">
      <w:pPr>
        <w:jc w:val="center"/>
        <w:rPr>
          <w:rFonts w:ascii="Book Antiqua" w:hAnsi="Book Antiqua"/>
          <w:b/>
          <w:bCs/>
          <w:i/>
        </w:rPr>
      </w:pPr>
      <w:r w:rsidRPr="00E44DCE">
        <w:rPr>
          <w:rFonts w:ascii="Book Antiqua" w:hAnsi="Book Antiqua"/>
          <w:b/>
          <w:bCs/>
          <w:i/>
        </w:rPr>
        <w:t>By Marilynn Hughes</w:t>
      </w:r>
    </w:p>
    <w:p w14:paraId="5EF5C3F3" w14:textId="77777777" w:rsidR="00F91DBC" w:rsidRPr="00D26790" w:rsidRDefault="00F91DBC" w:rsidP="00F91DBC">
      <w:pPr>
        <w:widowControl w:val="0"/>
        <w:tabs>
          <w:tab w:val="center" w:pos="4320"/>
          <w:tab w:val="left" w:pos="6045"/>
        </w:tabs>
        <w:autoSpaceDE w:val="0"/>
        <w:autoSpaceDN w:val="0"/>
        <w:adjustRightInd w:val="0"/>
        <w:rPr>
          <w:rFonts w:ascii="Book Antiqua" w:hAnsi="Book Antiqua"/>
          <w:b/>
          <w:bCs/>
          <w:i/>
        </w:rPr>
      </w:pPr>
      <w:r w:rsidRPr="00D26790">
        <w:rPr>
          <w:rFonts w:ascii="Book Antiqua" w:hAnsi="Book Antiqua"/>
          <w:b/>
          <w:bCs/>
          <w:i/>
        </w:rPr>
        <w:tab/>
        <w:t>Soundtrack</w:t>
      </w:r>
      <w:r w:rsidRPr="00D26790">
        <w:rPr>
          <w:rFonts w:ascii="Book Antiqua" w:hAnsi="Book Antiqua"/>
          <w:b/>
          <w:bCs/>
          <w:i/>
        </w:rPr>
        <w:tab/>
      </w:r>
    </w:p>
    <w:p w14:paraId="156B363E" w14:textId="77777777" w:rsidR="00F91DBC" w:rsidRPr="00914537" w:rsidRDefault="00F91DBC" w:rsidP="00F91DBC">
      <w:pPr>
        <w:widowControl w:val="0"/>
        <w:autoSpaceDE w:val="0"/>
        <w:autoSpaceDN w:val="0"/>
        <w:adjustRightInd w:val="0"/>
        <w:jc w:val="center"/>
        <w:rPr>
          <w:rFonts w:ascii="Book Antiqua" w:hAnsi="Book Antiqua"/>
          <w:b/>
          <w:bCs/>
          <w:sz w:val="18"/>
          <w:szCs w:val="18"/>
        </w:rPr>
      </w:pPr>
    </w:p>
    <w:p w14:paraId="4D0CB0C1" w14:textId="77777777" w:rsidR="00F91DBC" w:rsidRPr="00D26790" w:rsidRDefault="00F91DBC" w:rsidP="00F91DBC">
      <w:pPr>
        <w:widowControl w:val="0"/>
        <w:autoSpaceDE w:val="0"/>
        <w:autoSpaceDN w:val="0"/>
        <w:adjustRightInd w:val="0"/>
        <w:jc w:val="center"/>
        <w:rPr>
          <w:rFonts w:ascii="Book Antiqua" w:hAnsi="Book Antiqua"/>
          <w:b/>
          <w:bCs/>
          <w:sz w:val="18"/>
          <w:szCs w:val="18"/>
        </w:rPr>
      </w:pPr>
      <w:r w:rsidRPr="00D26790">
        <w:rPr>
          <w:rFonts w:ascii="Book Antiqua" w:hAnsi="Book Antiqua"/>
          <w:b/>
          <w:bCs/>
          <w:sz w:val="18"/>
          <w:szCs w:val="18"/>
        </w:rPr>
        <w:t xml:space="preserve">All Songs written and performed by Marilynn Hughes, and engineered by Bill Morrison at </w:t>
      </w:r>
      <w:proofErr w:type="spellStart"/>
      <w:smartTag w:uri="urn:schemas-microsoft-com:office:smarttags" w:element="place">
        <w:smartTag w:uri="urn:schemas-microsoft-com:office:smarttags" w:element="City">
          <w:r w:rsidRPr="00D26790">
            <w:rPr>
              <w:rFonts w:ascii="Book Antiqua" w:hAnsi="Book Antiqua"/>
              <w:b/>
              <w:bCs/>
              <w:sz w:val="18"/>
              <w:szCs w:val="18"/>
            </w:rPr>
            <w:t>CosmixSound</w:t>
          </w:r>
        </w:smartTag>
        <w:proofErr w:type="spellEnd"/>
        <w:r w:rsidRPr="00D26790">
          <w:rPr>
            <w:rFonts w:ascii="Book Antiqua" w:hAnsi="Book Antiqua"/>
            <w:b/>
            <w:bCs/>
            <w:sz w:val="18"/>
            <w:szCs w:val="18"/>
          </w:rPr>
          <w:t xml:space="preserve">, </w:t>
        </w:r>
        <w:smartTag w:uri="urn:schemas-microsoft-com:office:smarttags" w:element="State">
          <w:r w:rsidRPr="00D26790">
            <w:rPr>
              <w:rFonts w:ascii="Book Antiqua" w:hAnsi="Book Antiqua"/>
              <w:b/>
              <w:bCs/>
              <w:sz w:val="18"/>
              <w:szCs w:val="18"/>
            </w:rPr>
            <w:t>Durango</w:t>
          </w:r>
        </w:smartTag>
      </w:smartTag>
      <w:r w:rsidRPr="00D26790">
        <w:rPr>
          <w:rFonts w:ascii="Book Antiqua" w:hAnsi="Book Antiqua"/>
          <w:b/>
          <w:bCs/>
          <w:sz w:val="18"/>
          <w:szCs w:val="18"/>
        </w:rPr>
        <w:t xml:space="preserve">, </w:t>
      </w:r>
      <w:smartTag w:uri="urn:schemas-microsoft-com:office:smarttags" w:element="place">
        <w:smartTag w:uri="urn:schemas-microsoft-com:office:smarttags" w:element="State">
          <w:r w:rsidRPr="00D26790">
            <w:rPr>
              <w:rFonts w:ascii="Book Antiqua" w:hAnsi="Book Antiqua"/>
              <w:b/>
              <w:bCs/>
              <w:sz w:val="18"/>
              <w:szCs w:val="18"/>
            </w:rPr>
            <w:t>Colorado</w:t>
          </w:r>
        </w:smartTag>
      </w:smartTag>
      <w:r w:rsidRPr="00D26790">
        <w:rPr>
          <w:rFonts w:ascii="Book Antiqua" w:hAnsi="Book Antiqua"/>
          <w:b/>
          <w:bCs/>
          <w:sz w:val="18"/>
          <w:szCs w:val="18"/>
        </w:rPr>
        <w:t xml:space="preserve">.  Except for CD 1, cut 1, I Feel the Change, and CD 3, cut 23, He Was There.  Don Richmond, Howling Dog Recording Studio, </w:t>
      </w:r>
      <w:smartTag w:uri="urn:schemas-microsoft-com:office:smarttags" w:element="place">
        <w:smartTag w:uri="urn:schemas-microsoft-com:office:smarttags" w:element="City">
          <w:r w:rsidRPr="00D26790">
            <w:rPr>
              <w:rFonts w:ascii="Book Antiqua" w:hAnsi="Book Antiqua"/>
              <w:b/>
              <w:bCs/>
              <w:sz w:val="18"/>
              <w:szCs w:val="18"/>
            </w:rPr>
            <w:t>Alamosa</w:t>
          </w:r>
        </w:smartTag>
        <w:r w:rsidRPr="00D26790">
          <w:rPr>
            <w:rFonts w:ascii="Book Antiqua" w:hAnsi="Book Antiqua"/>
            <w:b/>
            <w:bCs/>
            <w:sz w:val="18"/>
            <w:szCs w:val="18"/>
          </w:rPr>
          <w:t xml:space="preserve">, </w:t>
        </w:r>
        <w:smartTag w:uri="urn:schemas-microsoft-com:office:smarttags" w:element="State">
          <w:r w:rsidRPr="00D26790">
            <w:rPr>
              <w:rFonts w:ascii="Book Antiqua" w:hAnsi="Book Antiqua"/>
              <w:b/>
              <w:bCs/>
              <w:sz w:val="18"/>
              <w:szCs w:val="18"/>
            </w:rPr>
            <w:t>Colorado</w:t>
          </w:r>
        </w:smartTag>
      </w:smartTag>
      <w:r w:rsidRPr="00D26790">
        <w:rPr>
          <w:rFonts w:ascii="Book Antiqua" w:hAnsi="Book Antiqua"/>
          <w:b/>
          <w:bCs/>
          <w:sz w:val="18"/>
          <w:szCs w:val="18"/>
        </w:rPr>
        <w:t xml:space="preserve"> – Production, Engineering, Instrumental Arrangements and Performance. </w:t>
      </w:r>
    </w:p>
    <w:p w14:paraId="7AE5B9D8" w14:textId="77777777" w:rsidR="00F91DBC" w:rsidRPr="00D26790" w:rsidRDefault="00F91DBC" w:rsidP="00F91DBC">
      <w:pPr>
        <w:widowControl w:val="0"/>
        <w:autoSpaceDE w:val="0"/>
        <w:autoSpaceDN w:val="0"/>
        <w:adjustRightInd w:val="0"/>
        <w:jc w:val="center"/>
        <w:rPr>
          <w:rFonts w:ascii="Book Antiqua" w:hAnsi="Book Antiqua"/>
          <w:b/>
          <w:bCs/>
          <w:sz w:val="18"/>
          <w:szCs w:val="18"/>
        </w:rPr>
      </w:pPr>
    </w:p>
    <w:p w14:paraId="5A179C96" w14:textId="77777777" w:rsidR="00F91DBC" w:rsidRPr="00D26790" w:rsidRDefault="00F91DBC" w:rsidP="00F91DBC">
      <w:pPr>
        <w:widowControl w:val="0"/>
        <w:autoSpaceDE w:val="0"/>
        <w:autoSpaceDN w:val="0"/>
        <w:adjustRightInd w:val="0"/>
        <w:jc w:val="center"/>
        <w:rPr>
          <w:rFonts w:ascii="Book Antiqua" w:hAnsi="Book Antiqua"/>
          <w:b/>
          <w:bCs/>
          <w:sz w:val="18"/>
          <w:szCs w:val="18"/>
        </w:rPr>
      </w:pPr>
      <w:r w:rsidRPr="00D26790">
        <w:rPr>
          <w:rFonts w:ascii="Book Antiqua" w:hAnsi="Book Antiqua"/>
          <w:b/>
          <w:bCs/>
          <w:sz w:val="18"/>
          <w:szCs w:val="18"/>
        </w:rPr>
        <w:t>Index of Hymns</w:t>
      </w:r>
    </w:p>
    <w:p w14:paraId="56DF0FEA" w14:textId="77777777" w:rsidR="00F91DBC" w:rsidRPr="00D26790" w:rsidRDefault="00F91DBC" w:rsidP="00F91DBC">
      <w:pPr>
        <w:widowControl w:val="0"/>
        <w:autoSpaceDE w:val="0"/>
        <w:autoSpaceDN w:val="0"/>
        <w:adjustRightInd w:val="0"/>
        <w:jc w:val="center"/>
        <w:rPr>
          <w:rFonts w:ascii="Book Antiqua" w:hAnsi="Book Antiqua"/>
          <w:b/>
          <w:bCs/>
          <w:sz w:val="18"/>
          <w:szCs w:val="18"/>
        </w:rPr>
      </w:pPr>
    </w:p>
    <w:p w14:paraId="467273A7" w14:textId="77777777" w:rsidR="00F91DBC" w:rsidRPr="00B11072" w:rsidRDefault="00F91DBC" w:rsidP="00F91DBC">
      <w:pPr>
        <w:widowControl w:val="0"/>
        <w:autoSpaceDE w:val="0"/>
        <w:autoSpaceDN w:val="0"/>
        <w:adjustRightInd w:val="0"/>
        <w:jc w:val="center"/>
        <w:rPr>
          <w:rFonts w:ascii="Book Antiqua" w:hAnsi="Book Antiqua"/>
          <w:b/>
          <w:bCs/>
          <w:u w:val="single"/>
        </w:rPr>
      </w:pPr>
      <w:r w:rsidRPr="00D26790">
        <w:rPr>
          <w:rFonts w:ascii="Book Antiqua" w:hAnsi="Book Antiqua"/>
          <w:b/>
          <w:bCs/>
          <w:sz w:val="18"/>
          <w:szCs w:val="18"/>
        </w:rPr>
        <w:t xml:space="preserve"> </w:t>
      </w:r>
      <w:r w:rsidRPr="00B11072">
        <w:rPr>
          <w:rFonts w:ascii="Book Antiqua" w:hAnsi="Book Antiqua"/>
          <w:b/>
          <w:bCs/>
          <w:u w:val="single"/>
        </w:rPr>
        <w:t>Compact Disc 1 (of 5)</w:t>
      </w:r>
    </w:p>
    <w:p w14:paraId="2FCB99DF" w14:textId="77777777" w:rsidR="00F91DBC" w:rsidRPr="00B11072" w:rsidRDefault="00F91DBC" w:rsidP="00F91DBC">
      <w:pPr>
        <w:widowControl w:val="0"/>
        <w:autoSpaceDE w:val="0"/>
        <w:autoSpaceDN w:val="0"/>
        <w:adjustRightInd w:val="0"/>
        <w:jc w:val="center"/>
        <w:rPr>
          <w:rFonts w:ascii="Book Antiqua" w:hAnsi="Book Antiqua"/>
          <w:bCs/>
        </w:rPr>
      </w:pPr>
      <w:r w:rsidRPr="00B11072">
        <w:rPr>
          <w:rFonts w:ascii="Book Antiqua" w:hAnsi="Book Antiqua"/>
          <w:bCs/>
        </w:rPr>
        <w:t xml:space="preserve">1.) I Feel the Change (Produced Version), </w:t>
      </w:r>
      <w:r>
        <w:rPr>
          <w:rFonts w:ascii="Book Antiqua" w:hAnsi="Book Antiqua"/>
          <w:bCs/>
        </w:rPr>
        <w:t>7</w:t>
      </w:r>
      <w:r w:rsidRPr="00B11072">
        <w:rPr>
          <w:rFonts w:ascii="Book Antiqua" w:hAnsi="Book Antiqua"/>
          <w:bCs/>
        </w:rPr>
        <w:t xml:space="preserve"> </w:t>
      </w:r>
    </w:p>
    <w:p w14:paraId="30DACF70"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2.)  Eternal Pathways, </w:t>
      </w:r>
      <w:r>
        <w:rPr>
          <w:rFonts w:ascii="Book Antiqua" w:hAnsi="Book Antiqua"/>
        </w:rPr>
        <w:t>9</w:t>
      </w:r>
    </w:p>
    <w:p w14:paraId="5554C3D8"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3.)  The Notable One, </w:t>
      </w:r>
      <w:r>
        <w:rPr>
          <w:rFonts w:ascii="Book Antiqua" w:hAnsi="Book Antiqua"/>
        </w:rPr>
        <w:t>12</w:t>
      </w:r>
    </w:p>
    <w:p w14:paraId="2FEA0C3D"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4.)  Sky, </w:t>
      </w:r>
      <w:r>
        <w:rPr>
          <w:rFonts w:ascii="Book Antiqua" w:hAnsi="Book Antiqua"/>
        </w:rPr>
        <w:t>14</w:t>
      </w:r>
    </w:p>
    <w:p w14:paraId="40E440AC"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5.)  I am the </w:t>
      </w:r>
      <w:proofErr w:type="gramStart"/>
      <w:r w:rsidRPr="00B11072">
        <w:rPr>
          <w:rFonts w:ascii="Book Antiqua" w:hAnsi="Book Antiqua"/>
        </w:rPr>
        <w:t>Grandfather</w:t>
      </w:r>
      <w:proofErr w:type="gramEnd"/>
      <w:r w:rsidRPr="00B11072">
        <w:rPr>
          <w:rFonts w:ascii="Book Antiqua" w:hAnsi="Book Antiqua"/>
        </w:rPr>
        <w:t xml:space="preserve">, </w:t>
      </w:r>
      <w:r>
        <w:rPr>
          <w:rFonts w:ascii="Book Antiqua" w:hAnsi="Book Antiqua"/>
        </w:rPr>
        <w:t>15</w:t>
      </w:r>
      <w:r w:rsidRPr="00B11072">
        <w:rPr>
          <w:rFonts w:ascii="Book Antiqua" w:hAnsi="Book Antiqua"/>
        </w:rPr>
        <w:t xml:space="preserve"> </w:t>
      </w:r>
    </w:p>
    <w:p w14:paraId="0F91EF63"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6.)  You're Not Alone, </w:t>
      </w:r>
      <w:r>
        <w:rPr>
          <w:rFonts w:ascii="Book Antiqua" w:hAnsi="Book Antiqua"/>
        </w:rPr>
        <w:t>16</w:t>
      </w:r>
    </w:p>
    <w:p w14:paraId="6C9967D4"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7.)  Ancient Thought, 1</w:t>
      </w:r>
      <w:r>
        <w:rPr>
          <w:rFonts w:ascii="Book Antiqua" w:hAnsi="Book Antiqua"/>
        </w:rPr>
        <w:t>9</w:t>
      </w:r>
    </w:p>
    <w:p w14:paraId="54311910"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8.)  Stallion of the Lake, </w:t>
      </w:r>
      <w:r>
        <w:rPr>
          <w:rFonts w:ascii="Book Antiqua" w:hAnsi="Book Antiqua"/>
        </w:rPr>
        <w:t>21</w:t>
      </w:r>
    </w:p>
    <w:p w14:paraId="7A9B6E20"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9.)  The Seashell, </w:t>
      </w:r>
      <w:r>
        <w:rPr>
          <w:rFonts w:ascii="Book Antiqua" w:hAnsi="Book Antiqua"/>
        </w:rPr>
        <w:t>22</w:t>
      </w:r>
    </w:p>
    <w:p w14:paraId="37DCB05F"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10.)  </w:t>
      </w:r>
      <w:proofErr w:type="spellStart"/>
      <w:r w:rsidRPr="00B11072">
        <w:rPr>
          <w:rFonts w:ascii="Book Antiqua" w:hAnsi="Book Antiqua"/>
        </w:rPr>
        <w:t>Gridimaria</w:t>
      </w:r>
      <w:proofErr w:type="spellEnd"/>
      <w:r w:rsidRPr="00B11072">
        <w:rPr>
          <w:rFonts w:ascii="Book Antiqua" w:hAnsi="Book Antiqua"/>
        </w:rPr>
        <w:t xml:space="preserve">, </w:t>
      </w:r>
      <w:r>
        <w:rPr>
          <w:rFonts w:ascii="Book Antiqua" w:hAnsi="Book Antiqua"/>
        </w:rPr>
        <w:t>24</w:t>
      </w:r>
    </w:p>
    <w:p w14:paraId="2866F1F9"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11.)  Gypsy, </w:t>
      </w:r>
      <w:r>
        <w:rPr>
          <w:rFonts w:ascii="Book Antiqua" w:hAnsi="Book Antiqua"/>
        </w:rPr>
        <w:t>25</w:t>
      </w:r>
    </w:p>
    <w:p w14:paraId="105D9F8C"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12.)  In Your Name, </w:t>
      </w:r>
      <w:r>
        <w:rPr>
          <w:rFonts w:ascii="Book Antiqua" w:hAnsi="Book Antiqua"/>
        </w:rPr>
        <w:t>27</w:t>
      </w:r>
    </w:p>
    <w:p w14:paraId="72BE7946"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13.)  Chant of Nor, </w:t>
      </w:r>
      <w:r>
        <w:rPr>
          <w:rFonts w:ascii="Book Antiqua" w:hAnsi="Book Antiqua"/>
        </w:rPr>
        <w:t>29</w:t>
      </w:r>
    </w:p>
    <w:p w14:paraId="103F7435"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14.)  Spirit Crucified on Earth, </w:t>
      </w:r>
      <w:r>
        <w:rPr>
          <w:rFonts w:ascii="Book Antiqua" w:hAnsi="Book Antiqua"/>
        </w:rPr>
        <w:t>30</w:t>
      </w:r>
    </w:p>
    <w:p w14:paraId="6D59DFCE"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15.)  The Holy Grail, </w:t>
      </w:r>
      <w:r>
        <w:rPr>
          <w:rFonts w:ascii="Book Antiqua" w:hAnsi="Book Antiqua"/>
        </w:rPr>
        <w:t>32</w:t>
      </w:r>
    </w:p>
    <w:p w14:paraId="2BEBD7C6"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16.)  Once in a Lifetime, </w:t>
      </w:r>
      <w:r>
        <w:rPr>
          <w:rFonts w:ascii="Book Antiqua" w:hAnsi="Book Antiqua"/>
        </w:rPr>
        <w:t>35</w:t>
      </w:r>
      <w:r w:rsidRPr="00B11072">
        <w:rPr>
          <w:rFonts w:ascii="Book Antiqua" w:hAnsi="Book Antiqua"/>
        </w:rPr>
        <w:t xml:space="preserve"> </w:t>
      </w:r>
    </w:p>
    <w:p w14:paraId="11C19D2D"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17.)  Build a Bridge, </w:t>
      </w:r>
      <w:r>
        <w:rPr>
          <w:rFonts w:ascii="Book Antiqua" w:hAnsi="Book Antiqua"/>
        </w:rPr>
        <w:t>37</w:t>
      </w:r>
    </w:p>
    <w:p w14:paraId="4BB77D72"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18.)  Before the Day you Die, </w:t>
      </w:r>
      <w:r>
        <w:rPr>
          <w:rFonts w:ascii="Book Antiqua" w:hAnsi="Book Antiqua"/>
        </w:rPr>
        <w:t>39</w:t>
      </w:r>
      <w:r w:rsidRPr="00B11072">
        <w:rPr>
          <w:rFonts w:ascii="Book Antiqua" w:hAnsi="Book Antiqua"/>
        </w:rPr>
        <w:t xml:space="preserve"> </w:t>
      </w:r>
    </w:p>
    <w:p w14:paraId="59545DCC"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19.)  The Whole of Life, </w:t>
      </w:r>
      <w:r>
        <w:rPr>
          <w:rFonts w:ascii="Book Antiqua" w:hAnsi="Book Antiqua"/>
        </w:rPr>
        <w:t>40</w:t>
      </w:r>
    </w:p>
    <w:p w14:paraId="149F3DB8"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20.)  Listen to the Wind, </w:t>
      </w:r>
      <w:r>
        <w:rPr>
          <w:rFonts w:ascii="Book Antiqua" w:hAnsi="Book Antiqua"/>
        </w:rPr>
        <w:t>43</w:t>
      </w:r>
    </w:p>
    <w:p w14:paraId="3C0F70D2"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21.)  Grand Awakening, </w:t>
      </w:r>
      <w:r>
        <w:rPr>
          <w:rFonts w:ascii="Book Antiqua" w:hAnsi="Book Antiqua"/>
        </w:rPr>
        <w:t>45</w:t>
      </w:r>
    </w:p>
    <w:p w14:paraId="3767EBE0"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22.)  White Wolf, 4</w:t>
      </w:r>
      <w:r>
        <w:rPr>
          <w:rFonts w:ascii="Book Antiqua" w:hAnsi="Book Antiqua"/>
        </w:rPr>
        <w:t>8</w:t>
      </w:r>
    </w:p>
    <w:p w14:paraId="28D0C412"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23.)  To Retrieve a Golden Angel, </w:t>
      </w:r>
      <w:r>
        <w:rPr>
          <w:rFonts w:ascii="Book Antiqua" w:hAnsi="Book Antiqua"/>
        </w:rPr>
        <w:t>50</w:t>
      </w:r>
      <w:r w:rsidRPr="00B11072">
        <w:rPr>
          <w:rFonts w:ascii="Book Antiqua" w:hAnsi="Book Antiqua"/>
        </w:rPr>
        <w:t xml:space="preserve"> </w:t>
      </w:r>
    </w:p>
    <w:p w14:paraId="6BFEBC41"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24.)  </w:t>
      </w:r>
      <w:proofErr w:type="spellStart"/>
      <w:r w:rsidRPr="00B11072">
        <w:rPr>
          <w:rFonts w:ascii="Book Antiqua" w:hAnsi="Book Antiqua"/>
        </w:rPr>
        <w:t>Gotta</w:t>
      </w:r>
      <w:proofErr w:type="spellEnd"/>
      <w:r w:rsidRPr="00B11072">
        <w:rPr>
          <w:rFonts w:ascii="Book Antiqua" w:hAnsi="Book Antiqua"/>
        </w:rPr>
        <w:t xml:space="preserve"> Wake Up, 5</w:t>
      </w:r>
      <w:r>
        <w:rPr>
          <w:rFonts w:ascii="Book Antiqua" w:hAnsi="Book Antiqua"/>
        </w:rPr>
        <w:t>2</w:t>
      </w:r>
    </w:p>
    <w:p w14:paraId="26890206"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25.)  For the Ascension, 5</w:t>
      </w:r>
      <w:r>
        <w:rPr>
          <w:rFonts w:ascii="Book Antiqua" w:hAnsi="Book Antiqua"/>
        </w:rPr>
        <w:t>4</w:t>
      </w:r>
      <w:r w:rsidRPr="00B11072">
        <w:rPr>
          <w:rFonts w:ascii="Book Antiqua" w:hAnsi="Book Antiqua"/>
        </w:rPr>
        <w:t xml:space="preserve"> </w:t>
      </w:r>
    </w:p>
    <w:p w14:paraId="711F761F" w14:textId="77777777" w:rsidR="00F91DBC" w:rsidRPr="00B11072" w:rsidRDefault="00F91DBC" w:rsidP="00F91DBC">
      <w:pPr>
        <w:widowControl w:val="0"/>
        <w:autoSpaceDE w:val="0"/>
        <w:autoSpaceDN w:val="0"/>
        <w:adjustRightInd w:val="0"/>
        <w:jc w:val="center"/>
        <w:rPr>
          <w:rFonts w:ascii="Book Antiqua" w:hAnsi="Book Antiqua"/>
        </w:rPr>
      </w:pPr>
    </w:p>
    <w:p w14:paraId="5F036A36" w14:textId="77777777" w:rsidR="00F91DBC" w:rsidRPr="00B11072" w:rsidRDefault="00F91DBC" w:rsidP="00F91DBC">
      <w:pPr>
        <w:widowControl w:val="0"/>
        <w:autoSpaceDE w:val="0"/>
        <w:autoSpaceDN w:val="0"/>
        <w:adjustRightInd w:val="0"/>
        <w:jc w:val="center"/>
        <w:rPr>
          <w:rFonts w:ascii="Book Antiqua" w:hAnsi="Book Antiqua"/>
          <w:b/>
          <w:bCs/>
          <w:u w:val="single"/>
        </w:rPr>
      </w:pPr>
      <w:r w:rsidRPr="00B11072">
        <w:rPr>
          <w:rFonts w:ascii="Book Antiqua" w:hAnsi="Book Antiqua"/>
          <w:b/>
          <w:bCs/>
          <w:u w:val="single"/>
        </w:rPr>
        <w:t>Compact Disc 2 (of 5)</w:t>
      </w:r>
    </w:p>
    <w:p w14:paraId="210E89A3"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  Change the World, 5</w:t>
      </w:r>
      <w:r>
        <w:rPr>
          <w:rFonts w:ascii="Book Antiqua" w:hAnsi="Book Antiqua"/>
        </w:rPr>
        <w:t>6</w:t>
      </w:r>
    </w:p>
    <w:p w14:paraId="45C2FAE5"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  Thunder Traveling to Loftier Heights, 5</w:t>
      </w:r>
      <w:r>
        <w:rPr>
          <w:rFonts w:ascii="Book Antiqua" w:hAnsi="Book Antiqua"/>
        </w:rPr>
        <w:t>9</w:t>
      </w:r>
      <w:r w:rsidRPr="00B11072">
        <w:rPr>
          <w:rFonts w:ascii="Book Antiqua" w:hAnsi="Book Antiqua"/>
        </w:rPr>
        <w:t xml:space="preserve"> </w:t>
      </w:r>
    </w:p>
    <w:p w14:paraId="6420045F"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lastRenderedPageBreak/>
        <w:t xml:space="preserve">3.)  Apology, </w:t>
      </w:r>
      <w:r>
        <w:rPr>
          <w:rFonts w:ascii="Book Antiqua" w:hAnsi="Book Antiqua"/>
        </w:rPr>
        <w:t>61</w:t>
      </w:r>
    </w:p>
    <w:p w14:paraId="3B54A0E8"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4.)  I'm a Bunny, </w:t>
      </w:r>
      <w:r>
        <w:rPr>
          <w:rFonts w:ascii="Book Antiqua" w:hAnsi="Book Antiqua"/>
        </w:rPr>
        <w:t>64</w:t>
      </w:r>
      <w:r w:rsidRPr="00B11072">
        <w:rPr>
          <w:rFonts w:ascii="Book Antiqua" w:hAnsi="Book Antiqua"/>
        </w:rPr>
        <w:t xml:space="preserve"> </w:t>
      </w:r>
    </w:p>
    <w:p w14:paraId="38ADA971"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5.)  Wage Peace Inside, </w:t>
      </w:r>
      <w:r>
        <w:rPr>
          <w:rFonts w:ascii="Book Antiqua" w:hAnsi="Book Antiqua"/>
        </w:rPr>
        <w:t>65</w:t>
      </w:r>
      <w:r w:rsidRPr="00B11072">
        <w:rPr>
          <w:rFonts w:ascii="Book Antiqua" w:hAnsi="Book Antiqua"/>
        </w:rPr>
        <w:t xml:space="preserve"> </w:t>
      </w:r>
    </w:p>
    <w:p w14:paraId="794A20A0"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6.)  The Ghost of Lonely Children, </w:t>
      </w:r>
      <w:r>
        <w:rPr>
          <w:rFonts w:ascii="Book Antiqua" w:hAnsi="Book Antiqua"/>
        </w:rPr>
        <w:t>67</w:t>
      </w:r>
      <w:r w:rsidRPr="00B11072">
        <w:rPr>
          <w:rFonts w:ascii="Book Antiqua" w:hAnsi="Book Antiqua"/>
        </w:rPr>
        <w:t xml:space="preserve"> </w:t>
      </w:r>
    </w:p>
    <w:p w14:paraId="2BD28C64"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7.)  Storms of the Red Hawk, 6</w:t>
      </w:r>
      <w:r>
        <w:rPr>
          <w:rFonts w:ascii="Book Antiqua" w:hAnsi="Book Antiqua"/>
        </w:rPr>
        <w:t>9</w:t>
      </w:r>
    </w:p>
    <w:p w14:paraId="4760B251"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8.)  The Song of Life, </w:t>
      </w:r>
      <w:r>
        <w:rPr>
          <w:rFonts w:ascii="Book Antiqua" w:hAnsi="Book Antiqua"/>
        </w:rPr>
        <w:t>70</w:t>
      </w:r>
    </w:p>
    <w:p w14:paraId="63A5AD08"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9.)  Look Away, Window Heart, 7</w:t>
      </w:r>
      <w:r>
        <w:rPr>
          <w:rFonts w:ascii="Book Antiqua" w:hAnsi="Book Antiqua"/>
        </w:rPr>
        <w:t>2</w:t>
      </w:r>
      <w:r w:rsidRPr="00B11072">
        <w:rPr>
          <w:rFonts w:ascii="Book Antiqua" w:hAnsi="Book Antiqua"/>
        </w:rPr>
        <w:t xml:space="preserve"> </w:t>
      </w:r>
    </w:p>
    <w:p w14:paraId="65EC036A"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10.)  Angel Woman, 7</w:t>
      </w:r>
      <w:r>
        <w:rPr>
          <w:rFonts w:ascii="Book Antiqua" w:hAnsi="Book Antiqua"/>
        </w:rPr>
        <w:t>4</w:t>
      </w:r>
    </w:p>
    <w:p w14:paraId="2A4BEED9"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11.)  Hallelujah to the Lord, 7</w:t>
      </w:r>
      <w:r>
        <w:rPr>
          <w:rFonts w:ascii="Book Antiqua" w:hAnsi="Book Antiqua"/>
        </w:rPr>
        <w:t>6</w:t>
      </w:r>
      <w:r w:rsidRPr="00B11072">
        <w:rPr>
          <w:rFonts w:ascii="Book Antiqua" w:hAnsi="Book Antiqua"/>
        </w:rPr>
        <w:t xml:space="preserve"> </w:t>
      </w:r>
    </w:p>
    <w:p w14:paraId="3E16BF8B"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12.)  Heal Thyself, 7</w:t>
      </w:r>
      <w:r>
        <w:rPr>
          <w:rFonts w:ascii="Book Antiqua" w:hAnsi="Book Antiqua"/>
        </w:rPr>
        <w:t>8</w:t>
      </w:r>
    </w:p>
    <w:p w14:paraId="09BF00A1"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13.)  Across the River, 7</w:t>
      </w:r>
      <w:r>
        <w:rPr>
          <w:rFonts w:ascii="Book Antiqua" w:hAnsi="Book Antiqua"/>
        </w:rPr>
        <w:t>9</w:t>
      </w:r>
    </w:p>
    <w:p w14:paraId="7F87DEC0"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14.)  I Feel the Change, </w:t>
      </w:r>
      <w:r>
        <w:rPr>
          <w:rFonts w:ascii="Book Antiqua" w:hAnsi="Book Antiqua"/>
        </w:rPr>
        <w:t>81</w:t>
      </w:r>
    </w:p>
    <w:p w14:paraId="1A7969C8"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15.)  And the Light Came Tumbling on in, 8</w:t>
      </w:r>
      <w:r>
        <w:rPr>
          <w:rFonts w:ascii="Book Antiqua" w:hAnsi="Book Antiqua"/>
        </w:rPr>
        <w:t>3</w:t>
      </w:r>
    </w:p>
    <w:p w14:paraId="3EDBE537"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16.)  Pray for the Souls We've Lost to Darkness </w:t>
      </w:r>
      <w:proofErr w:type="gramStart"/>
      <w:r w:rsidRPr="00B11072">
        <w:rPr>
          <w:rFonts w:ascii="Book Antiqua" w:hAnsi="Book Antiqua"/>
        </w:rPr>
        <w:t>From</w:t>
      </w:r>
      <w:proofErr w:type="gramEnd"/>
      <w:r w:rsidRPr="00B11072">
        <w:rPr>
          <w:rFonts w:ascii="Book Antiqua" w:hAnsi="Book Antiqua"/>
        </w:rPr>
        <w:t xml:space="preserve"> the Light, 8</w:t>
      </w:r>
      <w:r>
        <w:rPr>
          <w:rFonts w:ascii="Book Antiqua" w:hAnsi="Book Antiqua"/>
        </w:rPr>
        <w:t>5</w:t>
      </w:r>
    </w:p>
    <w:p w14:paraId="14F5345E"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17.)  Mother Earth, 8</w:t>
      </w:r>
      <w:r>
        <w:rPr>
          <w:rFonts w:ascii="Book Antiqua" w:hAnsi="Book Antiqua"/>
        </w:rPr>
        <w:t>7</w:t>
      </w:r>
    </w:p>
    <w:p w14:paraId="1DE6B545"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18.)  Holy Love, </w:t>
      </w:r>
      <w:r>
        <w:rPr>
          <w:rFonts w:ascii="Book Antiqua" w:hAnsi="Book Antiqua"/>
        </w:rPr>
        <w:t>90</w:t>
      </w:r>
    </w:p>
    <w:p w14:paraId="36C4D79B"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19.)  Exodus, 9</w:t>
      </w:r>
      <w:r>
        <w:rPr>
          <w:rFonts w:ascii="Book Antiqua" w:hAnsi="Book Antiqua"/>
        </w:rPr>
        <w:t>2</w:t>
      </w:r>
    </w:p>
    <w:p w14:paraId="38903059"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20.)  Time, 9</w:t>
      </w:r>
      <w:r>
        <w:rPr>
          <w:rFonts w:ascii="Book Antiqua" w:hAnsi="Book Antiqua"/>
        </w:rPr>
        <w:t>4</w:t>
      </w:r>
    </w:p>
    <w:p w14:paraId="0E9B9469"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21.)  It Was All Over You, 9</w:t>
      </w:r>
      <w:r>
        <w:rPr>
          <w:rFonts w:ascii="Book Antiqua" w:hAnsi="Book Antiqua"/>
        </w:rPr>
        <w:t>6</w:t>
      </w:r>
    </w:p>
    <w:p w14:paraId="01993DF7"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22.)  Chant, 9</w:t>
      </w:r>
      <w:r>
        <w:rPr>
          <w:rFonts w:ascii="Book Antiqua" w:hAnsi="Book Antiqua"/>
        </w:rPr>
        <w:t>9</w:t>
      </w:r>
    </w:p>
    <w:p w14:paraId="6EEADA96"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23.)  When God Will Step In, </w:t>
      </w:r>
      <w:r>
        <w:rPr>
          <w:rFonts w:ascii="Book Antiqua" w:hAnsi="Book Antiqua"/>
        </w:rPr>
        <w:t>100</w:t>
      </w:r>
    </w:p>
    <w:p w14:paraId="42D08CA0"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24.)  I Am, 10</w:t>
      </w:r>
      <w:r>
        <w:rPr>
          <w:rFonts w:ascii="Book Antiqua" w:hAnsi="Book Antiqua"/>
        </w:rPr>
        <w:t>3</w:t>
      </w:r>
    </w:p>
    <w:p w14:paraId="55AFBD4D"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25.)  More of You, 10</w:t>
      </w:r>
      <w:r>
        <w:rPr>
          <w:rFonts w:ascii="Book Antiqua" w:hAnsi="Book Antiqua"/>
        </w:rPr>
        <w:t>6</w:t>
      </w:r>
    </w:p>
    <w:p w14:paraId="51FE1162"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26.)  Mary, Jesus, 10</w:t>
      </w:r>
      <w:r>
        <w:rPr>
          <w:rFonts w:ascii="Book Antiqua" w:hAnsi="Book Antiqua"/>
        </w:rPr>
        <w:t>8</w:t>
      </w:r>
    </w:p>
    <w:p w14:paraId="1AEDB159" w14:textId="77777777" w:rsidR="00F91DBC" w:rsidRPr="00B11072" w:rsidRDefault="00F91DBC" w:rsidP="00F91DBC">
      <w:pPr>
        <w:widowControl w:val="0"/>
        <w:autoSpaceDE w:val="0"/>
        <w:autoSpaceDN w:val="0"/>
        <w:adjustRightInd w:val="0"/>
        <w:jc w:val="center"/>
        <w:rPr>
          <w:rFonts w:ascii="Book Antiqua" w:hAnsi="Book Antiqua"/>
        </w:rPr>
      </w:pPr>
    </w:p>
    <w:p w14:paraId="2BB96785" w14:textId="77777777" w:rsidR="00F91DBC" w:rsidRPr="00B11072" w:rsidRDefault="00F91DBC" w:rsidP="00F91DBC">
      <w:pPr>
        <w:widowControl w:val="0"/>
        <w:autoSpaceDE w:val="0"/>
        <w:autoSpaceDN w:val="0"/>
        <w:adjustRightInd w:val="0"/>
        <w:jc w:val="center"/>
        <w:rPr>
          <w:rFonts w:ascii="Book Antiqua" w:hAnsi="Book Antiqua"/>
          <w:b/>
          <w:bCs/>
          <w:u w:val="single"/>
        </w:rPr>
      </w:pPr>
      <w:r w:rsidRPr="00B11072">
        <w:rPr>
          <w:rFonts w:ascii="Book Antiqua" w:hAnsi="Book Antiqua"/>
          <w:b/>
          <w:bCs/>
          <w:u w:val="single"/>
        </w:rPr>
        <w:t>Compact Disc 3 (of 5)</w:t>
      </w:r>
    </w:p>
    <w:p w14:paraId="02C51809"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  Go, and Sin no More, 1</w:t>
      </w:r>
      <w:r>
        <w:rPr>
          <w:rFonts w:ascii="Book Antiqua" w:hAnsi="Book Antiqua"/>
        </w:rPr>
        <w:t>10</w:t>
      </w:r>
    </w:p>
    <w:p w14:paraId="5E37C604"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  Voice of the Still One, 11</w:t>
      </w:r>
      <w:r>
        <w:rPr>
          <w:rFonts w:ascii="Book Antiqua" w:hAnsi="Book Antiqua"/>
        </w:rPr>
        <w:t>2</w:t>
      </w:r>
    </w:p>
    <w:p w14:paraId="1CB482DD"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3.)  Who am I to Say, </w:t>
      </w:r>
      <w:proofErr w:type="gramStart"/>
      <w:r w:rsidRPr="00B11072">
        <w:rPr>
          <w:rFonts w:ascii="Book Antiqua" w:hAnsi="Book Antiqua"/>
        </w:rPr>
        <w:t>11</w:t>
      </w:r>
      <w:r>
        <w:rPr>
          <w:rFonts w:ascii="Book Antiqua" w:hAnsi="Book Antiqua"/>
        </w:rPr>
        <w:t>4</w:t>
      </w:r>
      <w:proofErr w:type="gramEnd"/>
    </w:p>
    <w:p w14:paraId="540D28FB"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4.)  Maybe My </w:t>
      </w:r>
      <w:proofErr w:type="spellStart"/>
      <w:r w:rsidRPr="00B11072">
        <w:rPr>
          <w:rFonts w:ascii="Book Antiqua" w:hAnsi="Book Antiqua"/>
        </w:rPr>
        <w:t>Saviour's</w:t>
      </w:r>
      <w:proofErr w:type="spellEnd"/>
      <w:r w:rsidRPr="00B11072">
        <w:rPr>
          <w:rFonts w:ascii="Book Antiqua" w:hAnsi="Book Antiqua"/>
        </w:rPr>
        <w:t xml:space="preserve"> </w:t>
      </w:r>
      <w:proofErr w:type="spellStart"/>
      <w:r w:rsidRPr="00B11072">
        <w:rPr>
          <w:rFonts w:ascii="Book Antiqua" w:hAnsi="Book Antiqua"/>
        </w:rPr>
        <w:t>Gonna</w:t>
      </w:r>
      <w:proofErr w:type="spellEnd"/>
      <w:r w:rsidRPr="00B11072">
        <w:rPr>
          <w:rFonts w:ascii="Book Antiqua" w:hAnsi="Book Antiqua"/>
        </w:rPr>
        <w:t xml:space="preserve"> Be </w:t>
      </w:r>
      <w:proofErr w:type="gramStart"/>
      <w:r w:rsidRPr="00B11072">
        <w:rPr>
          <w:rFonts w:ascii="Book Antiqua" w:hAnsi="Book Antiqua"/>
        </w:rPr>
        <w:t>With</w:t>
      </w:r>
      <w:proofErr w:type="gramEnd"/>
      <w:r w:rsidRPr="00B11072">
        <w:rPr>
          <w:rFonts w:ascii="Book Antiqua" w:hAnsi="Book Antiqua"/>
        </w:rPr>
        <w:t xml:space="preserve"> Me Tonight, 11</w:t>
      </w:r>
      <w:r>
        <w:rPr>
          <w:rFonts w:ascii="Book Antiqua" w:hAnsi="Book Antiqua"/>
        </w:rPr>
        <w:t>6</w:t>
      </w:r>
    </w:p>
    <w:p w14:paraId="17EA1714"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5.)  Hey </w:t>
      </w:r>
      <w:proofErr w:type="gramStart"/>
      <w:r w:rsidRPr="00B11072">
        <w:rPr>
          <w:rFonts w:ascii="Book Antiqua" w:hAnsi="Book Antiqua"/>
        </w:rPr>
        <w:t>La</w:t>
      </w:r>
      <w:proofErr w:type="gramEnd"/>
      <w:r w:rsidRPr="00B11072">
        <w:rPr>
          <w:rFonts w:ascii="Book Antiqua" w:hAnsi="Book Antiqua"/>
        </w:rPr>
        <w:t>, 11</w:t>
      </w:r>
      <w:r>
        <w:rPr>
          <w:rFonts w:ascii="Book Antiqua" w:hAnsi="Book Antiqua"/>
        </w:rPr>
        <w:t>9</w:t>
      </w:r>
    </w:p>
    <w:p w14:paraId="0A841157"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6.)  Life's Short Little Dance, 1</w:t>
      </w:r>
      <w:r>
        <w:rPr>
          <w:rFonts w:ascii="Book Antiqua" w:hAnsi="Book Antiqua"/>
        </w:rPr>
        <w:t>21</w:t>
      </w:r>
      <w:r w:rsidRPr="00B11072">
        <w:rPr>
          <w:rFonts w:ascii="Book Antiqua" w:hAnsi="Book Antiqua"/>
        </w:rPr>
        <w:t xml:space="preserve"> </w:t>
      </w:r>
    </w:p>
    <w:p w14:paraId="0799FD7E"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7.)  The Patriarchal Swoon, 12</w:t>
      </w:r>
      <w:r>
        <w:rPr>
          <w:rFonts w:ascii="Book Antiqua" w:hAnsi="Book Antiqua"/>
        </w:rPr>
        <w:t>4</w:t>
      </w:r>
    </w:p>
    <w:p w14:paraId="399E77CE"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8.)  One and Only Mary, 12</w:t>
      </w:r>
      <w:r>
        <w:rPr>
          <w:rFonts w:ascii="Book Antiqua" w:hAnsi="Book Antiqua"/>
        </w:rPr>
        <w:t>5</w:t>
      </w:r>
    </w:p>
    <w:p w14:paraId="0F66FA0C"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9.)  Starlight, 12</w:t>
      </w:r>
      <w:r>
        <w:rPr>
          <w:rFonts w:ascii="Book Antiqua" w:hAnsi="Book Antiqua"/>
        </w:rPr>
        <w:t>7</w:t>
      </w:r>
    </w:p>
    <w:p w14:paraId="7C935A86"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10.) Westwind, 12</w:t>
      </w:r>
      <w:r>
        <w:rPr>
          <w:rFonts w:ascii="Book Antiqua" w:hAnsi="Book Antiqua"/>
        </w:rPr>
        <w:t>9</w:t>
      </w:r>
    </w:p>
    <w:p w14:paraId="3C04C16A"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11.)  I Wish I Were an Angel, 13</w:t>
      </w:r>
      <w:r>
        <w:rPr>
          <w:rFonts w:ascii="Book Antiqua" w:hAnsi="Book Antiqua"/>
        </w:rPr>
        <w:t>2</w:t>
      </w:r>
    </w:p>
    <w:p w14:paraId="1D7CC75E"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12.)  I Love the Lord, 13</w:t>
      </w:r>
      <w:r>
        <w:rPr>
          <w:rFonts w:ascii="Book Antiqua" w:hAnsi="Book Antiqua"/>
        </w:rPr>
        <w:t>5</w:t>
      </w:r>
    </w:p>
    <w:p w14:paraId="56F91C0A"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13.)  Holy Mary, 13</w:t>
      </w:r>
      <w:r>
        <w:rPr>
          <w:rFonts w:ascii="Book Antiqua" w:hAnsi="Book Antiqua"/>
        </w:rPr>
        <w:t>7</w:t>
      </w:r>
    </w:p>
    <w:p w14:paraId="2DB5A2FF"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14.)  Sing to Jesus, 13</w:t>
      </w:r>
      <w:r>
        <w:rPr>
          <w:rFonts w:ascii="Book Antiqua" w:hAnsi="Book Antiqua"/>
        </w:rPr>
        <w:t>8</w:t>
      </w:r>
    </w:p>
    <w:p w14:paraId="2C3AD1AD"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15.)  Hallelujah, 1</w:t>
      </w:r>
      <w:r>
        <w:rPr>
          <w:rFonts w:ascii="Book Antiqua" w:hAnsi="Book Antiqua"/>
        </w:rPr>
        <w:t>40</w:t>
      </w:r>
    </w:p>
    <w:p w14:paraId="678AA6CC"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lastRenderedPageBreak/>
        <w:t>16.)  The Mystical Jesus, 1</w:t>
      </w:r>
      <w:r>
        <w:rPr>
          <w:rFonts w:ascii="Book Antiqua" w:hAnsi="Book Antiqua"/>
        </w:rPr>
        <w:t>41</w:t>
      </w:r>
    </w:p>
    <w:p w14:paraId="4D2DCEDA"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17.)  Ave Maria, 14</w:t>
      </w:r>
      <w:r>
        <w:rPr>
          <w:rFonts w:ascii="Book Antiqua" w:hAnsi="Book Antiqua"/>
        </w:rPr>
        <w:t>3</w:t>
      </w:r>
    </w:p>
    <w:p w14:paraId="71656CDD"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18.)  Peace on Earth Unfolding, 14</w:t>
      </w:r>
      <w:r>
        <w:rPr>
          <w:rFonts w:ascii="Book Antiqua" w:hAnsi="Book Antiqua"/>
        </w:rPr>
        <w:t>4</w:t>
      </w:r>
      <w:r w:rsidRPr="00B11072">
        <w:rPr>
          <w:rFonts w:ascii="Book Antiqua" w:hAnsi="Book Antiqua"/>
        </w:rPr>
        <w:t xml:space="preserve"> </w:t>
      </w:r>
    </w:p>
    <w:p w14:paraId="5B0E5B29"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19.)  Holy Mother of God, 14</w:t>
      </w:r>
      <w:r>
        <w:rPr>
          <w:rFonts w:ascii="Book Antiqua" w:hAnsi="Book Antiqua"/>
        </w:rPr>
        <w:t>6</w:t>
      </w:r>
    </w:p>
    <w:p w14:paraId="50CC1DEB"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20.)  Wisdom of the Guru, 14</w:t>
      </w:r>
      <w:r>
        <w:rPr>
          <w:rFonts w:ascii="Book Antiqua" w:hAnsi="Book Antiqua"/>
        </w:rPr>
        <w:t>8</w:t>
      </w:r>
    </w:p>
    <w:p w14:paraId="41A49B09"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21.)  Get Down on my Knees, 1</w:t>
      </w:r>
      <w:r>
        <w:rPr>
          <w:rFonts w:ascii="Book Antiqua" w:hAnsi="Book Antiqua"/>
        </w:rPr>
        <w:t>50</w:t>
      </w:r>
      <w:r w:rsidRPr="00B11072">
        <w:rPr>
          <w:rFonts w:ascii="Book Antiqua" w:hAnsi="Book Antiqua"/>
        </w:rPr>
        <w:t xml:space="preserve"> </w:t>
      </w:r>
    </w:p>
    <w:p w14:paraId="62DC79DD"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22.)  I Want to Be Like Jesus, 15</w:t>
      </w:r>
      <w:r>
        <w:rPr>
          <w:rFonts w:ascii="Book Antiqua" w:hAnsi="Book Antiqua"/>
        </w:rPr>
        <w:t>3</w:t>
      </w:r>
    </w:p>
    <w:p w14:paraId="3F3C0C12"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23.)  He Was There (Produced Song), 15</w:t>
      </w:r>
      <w:r>
        <w:rPr>
          <w:rFonts w:ascii="Book Antiqua" w:hAnsi="Book Antiqua"/>
        </w:rPr>
        <w:t>5</w:t>
      </w:r>
    </w:p>
    <w:p w14:paraId="7DA7E0E2"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(Dedicated to the memory of Doug,</w:t>
      </w:r>
    </w:p>
    <w:p w14:paraId="2C6B2FD8"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my friend who died in a car accident; in honor of the </w:t>
      </w:r>
      <w:proofErr w:type="gramStart"/>
      <w:r w:rsidRPr="00B11072">
        <w:rPr>
          <w:rFonts w:ascii="Book Antiqua" w:hAnsi="Book Antiqua"/>
        </w:rPr>
        <w:t>woman</w:t>
      </w:r>
      <w:proofErr w:type="gramEnd"/>
      <w:r w:rsidRPr="00B11072">
        <w:rPr>
          <w:rFonts w:ascii="Book Antiqua" w:hAnsi="Book Antiqua"/>
        </w:rPr>
        <w:t xml:space="preserve"> he left behind,</w:t>
      </w:r>
    </w:p>
    <w:p w14:paraId="2717411F"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and the child she bore after his death.)</w:t>
      </w:r>
    </w:p>
    <w:p w14:paraId="4229F8F6" w14:textId="77777777" w:rsidR="00F91DBC" w:rsidRPr="00B11072" w:rsidRDefault="00F91DBC" w:rsidP="00F91DBC">
      <w:pPr>
        <w:widowControl w:val="0"/>
        <w:autoSpaceDE w:val="0"/>
        <w:autoSpaceDN w:val="0"/>
        <w:adjustRightInd w:val="0"/>
        <w:jc w:val="center"/>
        <w:rPr>
          <w:rFonts w:ascii="Book Antiqua" w:hAnsi="Book Antiqua"/>
          <w:b/>
          <w:i/>
        </w:rPr>
      </w:pPr>
    </w:p>
    <w:p w14:paraId="5F40BFC5" w14:textId="77777777" w:rsidR="00F91DBC" w:rsidRPr="00B11072" w:rsidRDefault="00F91DBC" w:rsidP="00F91DBC">
      <w:pPr>
        <w:widowControl w:val="0"/>
        <w:autoSpaceDE w:val="0"/>
        <w:autoSpaceDN w:val="0"/>
        <w:adjustRightInd w:val="0"/>
        <w:jc w:val="center"/>
        <w:rPr>
          <w:rFonts w:ascii="Book Antiqua" w:hAnsi="Book Antiqua"/>
          <w:b/>
          <w:bCs/>
          <w:u w:val="single"/>
        </w:rPr>
      </w:pPr>
      <w:r w:rsidRPr="00B11072">
        <w:rPr>
          <w:rFonts w:ascii="Book Antiqua" w:hAnsi="Book Antiqua"/>
          <w:b/>
          <w:bCs/>
          <w:u w:val="single"/>
        </w:rPr>
        <w:t>Compact Disc 4 (of 5)</w:t>
      </w:r>
    </w:p>
    <w:p w14:paraId="5209D091" w14:textId="77777777" w:rsidR="00F91DBC" w:rsidRPr="00B11072" w:rsidRDefault="00F91DBC" w:rsidP="00F91DBC">
      <w:pPr>
        <w:widowControl w:val="0"/>
        <w:tabs>
          <w:tab w:val="left" w:pos="4275"/>
        </w:tabs>
        <w:autoSpaceDE w:val="0"/>
        <w:autoSpaceDN w:val="0"/>
        <w:adjustRightInd w:val="0"/>
        <w:jc w:val="center"/>
        <w:rPr>
          <w:rFonts w:ascii="Book Antiqua" w:hAnsi="Book Antiqua"/>
          <w:bCs/>
        </w:rPr>
      </w:pPr>
      <w:r w:rsidRPr="00B11072">
        <w:rPr>
          <w:rFonts w:ascii="Book Antiqua" w:hAnsi="Book Antiqua"/>
          <w:b/>
          <w:bCs/>
        </w:rPr>
        <w:t xml:space="preserve"> </w:t>
      </w:r>
      <w:r w:rsidRPr="00B11072">
        <w:rPr>
          <w:rFonts w:ascii="Book Antiqua" w:hAnsi="Book Antiqua"/>
          <w:bCs/>
        </w:rPr>
        <w:t>1.) Operator of the Sky, 15</w:t>
      </w:r>
      <w:r>
        <w:rPr>
          <w:rFonts w:ascii="Book Antiqua" w:hAnsi="Book Antiqua"/>
          <w:bCs/>
        </w:rPr>
        <w:t>8</w:t>
      </w:r>
    </w:p>
    <w:p w14:paraId="5D932902"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2.)  Modern Day Slaves, 16</w:t>
      </w:r>
      <w:r>
        <w:rPr>
          <w:rFonts w:ascii="Book Antiqua" w:hAnsi="Book Antiqua"/>
        </w:rPr>
        <w:t>0</w:t>
      </w:r>
    </w:p>
    <w:p w14:paraId="719925DD"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3.)  What Your Eyes Will Never Show, 16</w:t>
      </w:r>
      <w:r>
        <w:rPr>
          <w:rFonts w:ascii="Book Antiqua" w:hAnsi="Book Antiqua"/>
        </w:rPr>
        <w:t>2</w:t>
      </w:r>
    </w:p>
    <w:p w14:paraId="1B4E7DF5"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4.)  You Could Be a Fantasy (For Andy, my husband), 16</w:t>
      </w:r>
      <w:r>
        <w:rPr>
          <w:rFonts w:ascii="Book Antiqua" w:hAnsi="Book Antiqua"/>
        </w:rPr>
        <w:t>5</w:t>
      </w:r>
    </w:p>
    <w:p w14:paraId="2D42DE6C"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5.)  I Believe in Love, 16</w:t>
      </w:r>
      <w:r>
        <w:rPr>
          <w:rFonts w:ascii="Book Antiqua" w:hAnsi="Book Antiqua"/>
        </w:rPr>
        <w:t>7</w:t>
      </w:r>
    </w:p>
    <w:p w14:paraId="795B9478"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6.)  Dream With Me, 1</w:t>
      </w:r>
      <w:r>
        <w:rPr>
          <w:rFonts w:ascii="Book Antiqua" w:hAnsi="Book Antiqua"/>
        </w:rPr>
        <w:t>69</w:t>
      </w:r>
    </w:p>
    <w:p w14:paraId="495BCB7C"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7.)  Country Road, 17</w:t>
      </w:r>
      <w:r>
        <w:rPr>
          <w:rFonts w:ascii="Book Antiqua" w:hAnsi="Book Antiqua"/>
        </w:rPr>
        <w:t>1</w:t>
      </w:r>
    </w:p>
    <w:p w14:paraId="619A32AE"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8.)  Angel in Waiting, 17</w:t>
      </w:r>
      <w:r>
        <w:rPr>
          <w:rFonts w:ascii="Book Antiqua" w:hAnsi="Book Antiqua"/>
        </w:rPr>
        <w:t>4</w:t>
      </w:r>
    </w:p>
    <w:p w14:paraId="739726DB"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9.)  Breeze in the Willow, 17</w:t>
      </w:r>
      <w:r>
        <w:rPr>
          <w:rFonts w:ascii="Book Antiqua" w:hAnsi="Book Antiqua"/>
        </w:rPr>
        <w:t>6</w:t>
      </w:r>
    </w:p>
    <w:p w14:paraId="08BAA41C"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10.)  Green Peace, 17</w:t>
      </w:r>
      <w:r>
        <w:rPr>
          <w:rFonts w:ascii="Book Antiqua" w:hAnsi="Book Antiqua"/>
        </w:rPr>
        <w:t>8</w:t>
      </w:r>
    </w:p>
    <w:p w14:paraId="7B368615"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11.)  Near Death, 18</w:t>
      </w:r>
      <w:r>
        <w:rPr>
          <w:rFonts w:ascii="Book Antiqua" w:hAnsi="Book Antiqua"/>
        </w:rPr>
        <w:t>0</w:t>
      </w:r>
    </w:p>
    <w:p w14:paraId="75C2D181"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12.)  </w:t>
      </w:r>
      <w:proofErr w:type="spellStart"/>
      <w:r w:rsidRPr="00B11072">
        <w:rPr>
          <w:rFonts w:ascii="Book Antiqua" w:hAnsi="Book Antiqua"/>
        </w:rPr>
        <w:t>Adaleda</w:t>
      </w:r>
      <w:proofErr w:type="spellEnd"/>
      <w:r w:rsidRPr="00B11072">
        <w:rPr>
          <w:rFonts w:ascii="Book Antiqua" w:hAnsi="Book Antiqua"/>
        </w:rPr>
        <w:t xml:space="preserve"> of God, 18</w:t>
      </w:r>
      <w:r>
        <w:rPr>
          <w:rFonts w:ascii="Book Antiqua" w:hAnsi="Book Antiqua"/>
        </w:rPr>
        <w:t>2</w:t>
      </w:r>
    </w:p>
    <w:p w14:paraId="4DEC480F"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13.)  Life Above Me, 18</w:t>
      </w:r>
      <w:r>
        <w:rPr>
          <w:rFonts w:ascii="Book Antiqua" w:hAnsi="Book Antiqua"/>
        </w:rPr>
        <w:t>4</w:t>
      </w:r>
    </w:p>
    <w:p w14:paraId="7C954D93"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14.)  High Road, 18</w:t>
      </w:r>
      <w:r>
        <w:rPr>
          <w:rFonts w:ascii="Book Antiqua" w:hAnsi="Book Antiqua"/>
        </w:rPr>
        <w:t>6</w:t>
      </w:r>
    </w:p>
    <w:p w14:paraId="06CDF059"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15.)  </w:t>
      </w:r>
      <w:proofErr w:type="spellStart"/>
      <w:r w:rsidRPr="00B11072">
        <w:rPr>
          <w:rFonts w:ascii="Book Antiqua" w:hAnsi="Book Antiqua"/>
        </w:rPr>
        <w:t>Visiontown</w:t>
      </w:r>
      <w:proofErr w:type="spellEnd"/>
      <w:r w:rsidRPr="00B11072">
        <w:rPr>
          <w:rFonts w:ascii="Book Antiqua" w:hAnsi="Book Antiqua"/>
        </w:rPr>
        <w:t>, 1</w:t>
      </w:r>
      <w:r>
        <w:rPr>
          <w:rFonts w:ascii="Book Antiqua" w:hAnsi="Book Antiqua"/>
        </w:rPr>
        <w:t>89</w:t>
      </w:r>
    </w:p>
    <w:p w14:paraId="258A4832"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 xml:space="preserve">16.)  </w:t>
      </w:r>
      <w:proofErr w:type="gramStart"/>
      <w:r w:rsidRPr="00B11072">
        <w:rPr>
          <w:rFonts w:ascii="Book Antiqua" w:hAnsi="Book Antiqua"/>
        </w:rPr>
        <w:t>Lift Up</w:t>
      </w:r>
      <w:proofErr w:type="gramEnd"/>
      <w:r w:rsidRPr="00B11072">
        <w:rPr>
          <w:rFonts w:ascii="Book Antiqua" w:hAnsi="Book Antiqua"/>
        </w:rPr>
        <w:t xml:space="preserve"> Your Hearts, 19</w:t>
      </w:r>
      <w:r>
        <w:rPr>
          <w:rFonts w:ascii="Book Antiqua" w:hAnsi="Book Antiqua"/>
        </w:rPr>
        <w:t>0</w:t>
      </w:r>
    </w:p>
    <w:p w14:paraId="4500730A" w14:textId="77777777" w:rsidR="00F91DBC" w:rsidRPr="00B11072" w:rsidRDefault="00F91DBC" w:rsidP="00F91DBC">
      <w:pPr>
        <w:widowControl w:val="0"/>
        <w:autoSpaceDE w:val="0"/>
        <w:autoSpaceDN w:val="0"/>
        <w:adjustRightInd w:val="0"/>
        <w:jc w:val="center"/>
        <w:rPr>
          <w:rFonts w:ascii="Book Antiqua" w:hAnsi="Book Antiqua"/>
        </w:rPr>
      </w:pPr>
      <w:r w:rsidRPr="00B11072">
        <w:rPr>
          <w:rFonts w:ascii="Book Antiqua" w:hAnsi="Book Antiqua"/>
        </w:rPr>
        <w:t>17.)  Born Beneath the Soul, 19</w:t>
      </w:r>
      <w:r>
        <w:rPr>
          <w:rFonts w:ascii="Book Antiqua" w:hAnsi="Book Antiqua"/>
        </w:rPr>
        <w:t>2</w:t>
      </w:r>
    </w:p>
    <w:p w14:paraId="3D4A2E69"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18.)  Can You Feel it in Your Soul - (Given by John Denver), </w:t>
      </w:r>
      <w:proofErr w:type="gramStart"/>
      <w:r w:rsidRPr="00B11072">
        <w:rPr>
          <w:rFonts w:ascii="Book Antiqua" w:hAnsi="Book Antiqua"/>
        </w:rPr>
        <w:t>19</w:t>
      </w:r>
      <w:r>
        <w:rPr>
          <w:rFonts w:ascii="Book Antiqua" w:hAnsi="Book Antiqua"/>
        </w:rPr>
        <w:t>3</w:t>
      </w:r>
      <w:proofErr w:type="gramEnd"/>
    </w:p>
    <w:p w14:paraId="61E33B93" w14:textId="77777777" w:rsidR="00F91DBC" w:rsidRPr="00B11072" w:rsidRDefault="00F91DBC" w:rsidP="00F91DBC">
      <w:pPr>
        <w:keepLines/>
        <w:widowControl w:val="0"/>
        <w:autoSpaceDE w:val="0"/>
        <w:autoSpaceDN w:val="0"/>
        <w:adjustRightInd w:val="0"/>
        <w:jc w:val="center"/>
        <w:rPr>
          <w:rFonts w:ascii="Book Antiqua" w:hAnsi="Book Antiqua"/>
        </w:rPr>
      </w:pPr>
    </w:p>
    <w:p w14:paraId="6571508A"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b/>
          <w:bCs/>
          <w:u w:val="single"/>
        </w:rPr>
        <w:t>Compact Disc 5 (of 5)</w:t>
      </w:r>
    </w:p>
    <w:p w14:paraId="472BABAE"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1.) </w:t>
      </w:r>
      <w:proofErr w:type="spellStart"/>
      <w:r w:rsidRPr="00B11072">
        <w:rPr>
          <w:rFonts w:ascii="Book Antiqua" w:hAnsi="Book Antiqua"/>
        </w:rPr>
        <w:t>Dreamquest</w:t>
      </w:r>
      <w:proofErr w:type="spellEnd"/>
      <w:r w:rsidRPr="00B11072">
        <w:rPr>
          <w:rFonts w:ascii="Book Antiqua" w:hAnsi="Book Antiqua"/>
        </w:rPr>
        <w:t xml:space="preserve"> - (Given by Jim Morrison of the Doors), 19</w:t>
      </w:r>
      <w:r>
        <w:rPr>
          <w:rFonts w:ascii="Book Antiqua" w:hAnsi="Book Antiqua"/>
        </w:rPr>
        <w:t>5</w:t>
      </w:r>
    </w:p>
    <w:p w14:paraId="7165FB1D" w14:textId="77777777" w:rsidR="00F91DBC"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2.) I Remember His Name - (For Doug, my friend who died in a car accident at 21), 19</w:t>
      </w:r>
      <w:r>
        <w:rPr>
          <w:rFonts w:ascii="Book Antiqua" w:hAnsi="Book Antiqua"/>
        </w:rPr>
        <w:t>7</w:t>
      </w:r>
    </w:p>
    <w:p w14:paraId="705F7D9F"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3.) Haunted by a Memory - (For Karleen, my dear friend who shared her after-death journey in Galactica), 20</w:t>
      </w:r>
      <w:r>
        <w:rPr>
          <w:rFonts w:ascii="Book Antiqua" w:hAnsi="Book Antiqua"/>
        </w:rPr>
        <w:t>0</w:t>
      </w:r>
    </w:p>
    <w:p w14:paraId="1A6320CB"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4.) Orphan in Your Dream – (For Karleen), 20</w:t>
      </w:r>
      <w:r>
        <w:rPr>
          <w:rFonts w:ascii="Book Antiqua" w:hAnsi="Book Antiqua"/>
        </w:rPr>
        <w:t>2</w:t>
      </w:r>
    </w:p>
    <w:p w14:paraId="67EDD21A"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5.) Ancestral Image </w:t>
      </w:r>
      <w:proofErr w:type="gramStart"/>
      <w:r w:rsidRPr="00B11072">
        <w:rPr>
          <w:rFonts w:ascii="Book Antiqua" w:hAnsi="Book Antiqua"/>
        </w:rPr>
        <w:t>-  (</w:t>
      </w:r>
      <w:proofErr w:type="gramEnd"/>
      <w:r w:rsidRPr="00B11072">
        <w:rPr>
          <w:rFonts w:ascii="Book Antiqua" w:hAnsi="Book Antiqua"/>
        </w:rPr>
        <w:t xml:space="preserve">For Arta and Helen </w:t>
      </w:r>
      <w:proofErr w:type="spellStart"/>
      <w:r w:rsidRPr="00B11072">
        <w:rPr>
          <w:rFonts w:ascii="Book Antiqua" w:hAnsi="Book Antiqua"/>
        </w:rPr>
        <w:t>Uzebacheff</w:t>
      </w:r>
      <w:proofErr w:type="spellEnd"/>
      <w:r w:rsidRPr="00B11072">
        <w:rPr>
          <w:rFonts w:ascii="Book Antiqua" w:hAnsi="Book Antiqua"/>
        </w:rPr>
        <w:t>), 20</w:t>
      </w:r>
      <w:r>
        <w:rPr>
          <w:rFonts w:ascii="Book Antiqua" w:hAnsi="Book Antiqua"/>
        </w:rPr>
        <w:t>4</w:t>
      </w:r>
    </w:p>
    <w:p w14:paraId="29A21ECA"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lastRenderedPageBreak/>
        <w:t>6.) Faces &amp; Souls - (For all my ancestors), 20</w:t>
      </w:r>
      <w:r>
        <w:rPr>
          <w:rFonts w:ascii="Book Antiqua" w:hAnsi="Book Antiqua"/>
        </w:rPr>
        <w:t>7</w:t>
      </w:r>
    </w:p>
    <w:p w14:paraId="4B840213"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7.) Journey Through a Tear - (For Arta, from great-great granddaughter, Melissa, who recalls his visits in her dreams as a young child), 2</w:t>
      </w:r>
      <w:r>
        <w:rPr>
          <w:rFonts w:ascii="Book Antiqua" w:hAnsi="Book Antiqua"/>
        </w:rPr>
        <w:t>09</w:t>
      </w:r>
    </w:p>
    <w:p w14:paraId="225072D0"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8.) For the Old Man </w:t>
      </w:r>
      <w:proofErr w:type="gramStart"/>
      <w:r w:rsidRPr="00B11072">
        <w:rPr>
          <w:rFonts w:ascii="Book Antiqua" w:hAnsi="Book Antiqua"/>
        </w:rPr>
        <w:t>-  (</w:t>
      </w:r>
      <w:proofErr w:type="gramEnd"/>
      <w:r w:rsidRPr="00B11072">
        <w:rPr>
          <w:rFonts w:ascii="Book Antiqua" w:hAnsi="Book Antiqua"/>
        </w:rPr>
        <w:t xml:space="preserve">For Joseph </w:t>
      </w:r>
      <w:proofErr w:type="spellStart"/>
      <w:r w:rsidRPr="00B11072">
        <w:rPr>
          <w:rFonts w:ascii="Book Antiqua" w:hAnsi="Book Antiqua"/>
        </w:rPr>
        <w:t>Uze</w:t>
      </w:r>
      <w:proofErr w:type="spellEnd"/>
      <w:r w:rsidRPr="00B11072">
        <w:rPr>
          <w:rFonts w:ascii="Book Antiqua" w:hAnsi="Book Antiqua"/>
        </w:rPr>
        <w:t>[</w:t>
      </w:r>
      <w:proofErr w:type="spellStart"/>
      <w:r w:rsidRPr="00B11072">
        <w:rPr>
          <w:rFonts w:ascii="Book Antiqua" w:hAnsi="Book Antiqua"/>
        </w:rPr>
        <w:t>bacheff</w:t>
      </w:r>
      <w:proofErr w:type="spellEnd"/>
      <w:r w:rsidRPr="00B11072">
        <w:rPr>
          <w:rFonts w:ascii="Book Antiqua" w:hAnsi="Book Antiqua"/>
        </w:rPr>
        <w:t>] a.k.a. grandpa), 21</w:t>
      </w:r>
      <w:r>
        <w:rPr>
          <w:rFonts w:ascii="Book Antiqua" w:hAnsi="Book Antiqua"/>
        </w:rPr>
        <w:t>1</w:t>
      </w:r>
    </w:p>
    <w:p w14:paraId="03515C39"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9.) Time - (For Uncle Andy </w:t>
      </w:r>
      <w:proofErr w:type="spellStart"/>
      <w:r w:rsidRPr="00B11072">
        <w:rPr>
          <w:rFonts w:ascii="Book Antiqua" w:hAnsi="Book Antiqua"/>
        </w:rPr>
        <w:t>Hornik</w:t>
      </w:r>
      <w:proofErr w:type="spellEnd"/>
      <w:r w:rsidRPr="00B11072">
        <w:rPr>
          <w:rFonts w:ascii="Book Antiqua" w:hAnsi="Book Antiqua"/>
        </w:rPr>
        <w:t>), 21</w:t>
      </w:r>
      <w:r>
        <w:rPr>
          <w:rFonts w:ascii="Book Antiqua" w:hAnsi="Book Antiqua"/>
        </w:rPr>
        <w:t>3</w:t>
      </w:r>
    </w:p>
    <w:p w14:paraId="634BB532"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10.) When I Dream - (For Nina </w:t>
      </w:r>
      <w:proofErr w:type="spellStart"/>
      <w:r w:rsidRPr="00B11072">
        <w:rPr>
          <w:rFonts w:ascii="Book Antiqua" w:hAnsi="Book Antiqua"/>
        </w:rPr>
        <w:t>Harkevitch</w:t>
      </w:r>
      <w:proofErr w:type="spellEnd"/>
      <w:r w:rsidRPr="00B11072">
        <w:rPr>
          <w:rFonts w:ascii="Book Antiqua" w:hAnsi="Book Antiqua"/>
        </w:rPr>
        <w:t>), 21</w:t>
      </w:r>
      <w:r>
        <w:rPr>
          <w:rFonts w:ascii="Book Antiqua" w:hAnsi="Book Antiqua"/>
        </w:rPr>
        <w:t>5</w:t>
      </w:r>
    </w:p>
    <w:p w14:paraId="6A732BBC"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11.) That Time Won't Leave my Mind - (For Nikita </w:t>
      </w:r>
      <w:proofErr w:type="spellStart"/>
      <w:r w:rsidRPr="00B11072">
        <w:rPr>
          <w:rFonts w:ascii="Book Antiqua" w:hAnsi="Book Antiqua"/>
        </w:rPr>
        <w:t>Harkevitch</w:t>
      </w:r>
      <w:proofErr w:type="spellEnd"/>
      <w:r w:rsidRPr="00B11072">
        <w:rPr>
          <w:rFonts w:ascii="Book Antiqua" w:hAnsi="Book Antiqua"/>
        </w:rPr>
        <w:t>), 21</w:t>
      </w:r>
      <w:r>
        <w:rPr>
          <w:rFonts w:ascii="Book Antiqua" w:hAnsi="Book Antiqua"/>
        </w:rPr>
        <w:t>7</w:t>
      </w:r>
    </w:p>
    <w:p w14:paraId="5F61C3B4"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12.) And the Dream's Still Alive - (For my </w:t>
      </w:r>
      <w:proofErr w:type="gramStart"/>
      <w:r w:rsidRPr="00B11072">
        <w:rPr>
          <w:rFonts w:ascii="Book Antiqua" w:hAnsi="Book Antiqua"/>
        </w:rPr>
        <w:t>Mother</w:t>
      </w:r>
      <w:proofErr w:type="gramEnd"/>
      <w:r w:rsidRPr="00B11072">
        <w:rPr>
          <w:rFonts w:ascii="Book Antiqua" w:hAnsi="Book Antiqua"/>
        </w:rPr>
        <w:t xml:space="preserve"> and Father), </w:t>
      </w:r>
      <w:r>
        <w:rPr>
          <w:rFonts w:ascii="Book Antiqua" w:hAnsi="Book Antiqua"/>
        </w:rPr>
        <w:t>219</w:t>
      </w:r>
    </w:p>
    <w:p w14:paraId="449DCC9F"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13.) I'll Never Wonder </w:t>
      </w:r>
      <w:proofErr w:type="gramStart"/>
      <w:r w:rsidRPr="00B11072">
        <w:rPr>
          <w:rFonts w:ascii="Book Antiqua" w:hAnsi="Book Antiqua"/>
        </w:rPr>
        <w:t>-  (</w:t>
      </w:r>
      <w:proofErr w:type="gramEnd"/>
      <w:r w:rsidRPr="00B11072">
        <w:rPr>
          <w:rFonts w:ascii="Book Antiqua" w:hAnsi="Book Antiqua"/>
        </w:rPr>
        <w:t>For all those who've been lost prematurely, in their youth, before their destiny had a chance to become manifest), 22</w:t>
      </w:r>
      <w:r>
        <w:rPr>
          <w:rFonts w:ascii="Book Antiqua" w:hAnsi="Book Antiqua"/>
        </w:rPr>
        <w:t>1</w:t>
      </w:r>
    </w:p>
    <w:p w14:paraId="74BFCFBE" w14:textId="77777777" w:rsidR="00F91DBC" w:rsidRPr="00B11072" w:rsidRDefault="00F91DBC" w:rsidP="00F91DBC">
      <w:pPr>
        <w:keepLines/>
        <w:widowControl w:val="0"/>
        <w:autoSpaceDE w:val="0"/>
        <w:autoSpaceDN w:val="0"/>
        <w:adjustRightInd w:val="0"/>
        <w:jc w:val="center"/>
        <w:rPr>
          <w:rFonts w:ascii="Book Antiqua" w:hAnsi="Book Antiqua"/>
        </w:rPr>
      </w:pPr>
      <w:r w:rsidRPr="00B11072">
        <w:rPr>
          <w:rFonts w:ascii="Book Antiqua" w:hAnsi="Book Antiqua"/>
        </w:rPr>
        <w:t xml:space="preserve">14.) </w:t>
      </w:r>
      <w:proofErr w:type="spellStart"/>
      <w:r w:rsidRPr="00B11072">
        <w:rPr>
          <w:rFonts w:ascii="Book Antiqua" w:hAnsi="Book Antiqua"/>
        </w:rPr>
        <w:t>Faerietale</w:t>
      </w:r>
      <w:proofErr w:type="spellEnd"/>
      <w:r w:rsidRPr="00B11072">
        <w:rPr>
          <w:rFonts w:ascii="Book Antiqua" w:hAnsi="Book Antiqua"/>
        </w:rPr>
        <w:t xml:space="preserve"> Angels - (For Melissa, Mary and Jacob, my sweet </w:t>
      </w:r>
      <w:proofErr w:type="gramStart"/>
      <w:r w:rsidRPr="00B11072">
        <w:rPr>
          <w:rFonts w:ascii="Book Antiqua" w:hAnsi="Book Antiqua"/>
        </w:rPr>
        <w:t>children</w:t>
      </w:r>
      <w:proofErr w:type="gramEnd"/>
      <w:r w:rsidRPr="00B11072">
        <w:rPr>
          <w:rFonts w:ascii="Book Antiqua" w:hAnsi="Book Antiqua"/>
        </w:rPr>
        <w:t xml:space="preserve"> and my greatest gift), 22</w:t>
      </w:r>
      <w:r>
        <w:rPr>
          <w:rFonts w:ascii="Book Antiqua" w:hAnsi="Book Antiqua"/>
        </w:rPr>
        <w:t>3</w:t>
      </w:r>
    </w:p>
    <w:p w14:paraId="7D91A002" w14:textId="77777777" w:rsidR="00F91DBC" w:rsidRPr="00B11072" w:rsidRDefault="00F91DBC" w:rsidP="00F91DBC">
      <w:pPr>
        <w:widowControl w:val="0"/>
        <w:autoSpaceDE w:val="0"/>
        <w:autoSpaceDN w:val="0"/>
        <w:adjustRightInd w:val="0"/>
        <w:jc w:val="center"/>
        <w:rPr>
          <w:rFonts w:ascii="Book Antiqua" w:hAnsi="Book Antiqua"/>
        </w:rPr>
      </w:pPr>
      <w:proofErr w:type="gramStart"/>
      <w:r w:rsidRPr="00B11072">
        <w:rPr>
          <w:rFonts w:ascii="Book Antiqua" w:hAnsi="Book Antiqua"/>
        </w:rPr>
        <w:t>15.)Eucharistic</w:t>
      </w:r>
      <w:proofErr w:type="gramEnd"/>
      <w:r w:rsidRPr="00B11072">
        <w:rPr>
          <w:rFonts w:ascii="Book Antiqua" w:hAnsi="Book Antiqua"/>
        </w:rPr>
        <w:t xml:space="preserve"> Jesus - 22</w:t>
      </w:r>
      <w:r>
        <w:rPr>
          <w:rFonts w:ascii="Book Antiqua" w:hAnsi="Book Antiqua"/>
        </w:rPr>
        <w:t>5</w:t>
      </w:r>
      <w:r w:rsidRPr="00B11072">
        <w:rPr>
          <w:rFonts w:ascii="Book Antiqua" w:hAnsi="Book Antiqua"/>
        </w:rPr>
        <w:br/>
        <w:t xml:space="preserve">16.) You Need to Relinquish - </w:t>
      </w:r>
      <w:r>
        <w:rPr>
          <w:rFonts w:ascii="Book Antiqua" w:hAnsi="Book Antiqua"/>
        </w:rPr>
        <w:t>228</w:t>
      </w:r>
      <w:r w:rsidRPr="00B11072">
        <w:rPr>
          <w:rFonts w:ascii="Book Antiqua" w:hAnsi="Book Antiqua"/>
        </w:rPr>
        <w:br/>
        <w:t xml:space="preserve">17.) Born Beneath the Soul – Revised </w:t>
      </w:r>
      <w:r>
        <w:rPr>
          <w:rFonts w:ascii="Book Antiqua" w:hAnsi="Book Antiqua"/>
        </w:rPr>
        <w:t>229</w:t>
      </w:r>
    </w:p>
    <w:p w14:paraId="56B473D2" w14:textId="5810DCE2" w:rsidR="00F91DBC" w:rsidRDefault="00F91DBC" w:rsidP="00F91DBC">
      <w:pPr>
        <w:keepLines/>
        <w:widowControl w:val="0"/>
        <w:autoSpaceDE w:val="0"/>
        <w:autoSpaceDN w:val="0"/>
        <w:adjustRightInd w:val="0"/>
        <w:jc w:val="center"/>
      </w:pPr>
      <w:r w:rsidRPr="00B11072">
        <w:rPr>
          <w:rFonts w:ascii="Book Antiqua" w:hAnsi="Book Antiqua"/>
        </w:rPr>
        <w:br w:type="page"/>
      </w:r>
      <w:r>
        <w:rPr>
          <w:noProof/>
        </w:rPr>
        <w:lastRenderedPageBreak/>
        <w:drawing>
          <wp:inline distT="0" distB="0" distL="0" distR="0" wp14:anchorId="0336914B" wp14:editId="67DE5933">
            <wp:extent cx="4643120" cy="6602730"/>
            <wp:effectExtent l="0" t="0" r="5080" b="7620"/>
            <wp:docPr id="54" name="Picture 5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3120" cy="6602730"/>
                    </a:xfrm>
                    <a:prstGeom prst="rect">
                      <a:avLst/>
                    </a:prstGeom>
                    <a:noFill/>
                    <a:ln>
                      <a:noFill/>
                    </a:ln>
                  </pic:spPr>
                </pic:pic>
              </a:graphicData>
            </a:graphic>
          </wp:inline>
        </w:drawing>
      </w:r>
      <w:r>
        <w:t xml:space="preserve">  </w:t>
      </w:r>
      <w:r>
        <w:rPr>
          <w:noProof/>
        </w:rPr>
        <w:lastRenderedPageBreak/>
        <w:drawing>
          <wp:inline distT="0" distB="0" distL="0" distR="0" wp14:anchorId="5F70ACC8" wp14:editId="3D0D1B49">
            <wp:extent cx="4797425" cy="6792595"/>
            <wp:effectExtent l="0" t="0" r="3175"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7425" cy="6792595"/>
                    </a:xfrm>
                    <a:prstGeom prst="rect">
                      <a:avLst/>
                    </a:prstGeom>
                    <a:noFill/>
                    <a:ln>
                      <a:noFill/>
                    </a:ln>
                  </pic:spPr>
                </pic:pic>
              </a:graphicData>
            </a:graphic>
          </wp:inline>
        </w:drawing>
      </w:r>
    </w:p>
    <w:p w14:paraId="63CC2C4F" w14:textId="0844D0C3" w:rsidR="00F91DBC" w:rsidRDefault="00F91DBC" w:rsidP="00F91DBC">
      <w:pPr>
        <w:jc w:val="center"/>
      </w:pPr>
      <w:r>
        <w:rPr>
          <w:noProof/>
        </w:rPr>
        <w:lastRenderedPageBreak/>
        <w:drawing>
          <wp:inline distT="0" distB="0" distL="0" distR="0" wp14:anchorId="00A159E4" wp14:editId="2F6D1ED6">
            <wp:extent cx="4797425" cy="6792595"/>
            <wp:effectExtent l="0" t="0" r="3175" b="8255"/>
            <wp:docPr id="52" name="Picture 52"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sheet of music&#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7425" cy="6792595"/>
                    </a:xfrm>
                    <a:prstGeom prst="rect">
                      <a:avLst/>
                    </a:prstGeom>
                    <a:noFill/>
                    <a:ln>
                      <a:noFill/>
                    </a:ln>
                  </pic:spPr>
                </pic:pic>
              </a:graphicData>
            </a:graphic>
          </wp:inline>
        </w:drawing>
      </w:r>
      <w:r>
        <w:rPr>
          <w:noProof/>
        </w:rPr>
        <w:lastRenderedPageBreak/>
        <w:drawing>
          <wp:inline distT="0" distB="0" distL="0" distR="0" wp14:anchorId="49023327" wp14:editId="48046F64">
            <wp:extent cx="4800600" cy="6680200"/>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0" cy="6680200"/>
                    </a:xfrm>
                    <a:prstGeom prst="rect">
                      <a:avLst/>
                    </a:prstGeom>
                    <a:noFill/>
                    <a:ln>
                      <a:noFill/>
                    </a:ln>
                  </pic:spPr>
                </pic:pic>
              </a:graphicData>
            </a:graphic>
          </wp:inline>
        </w:drawing>
      </w:r>
    </w:p>
    <w:p w14:paraId="2ACCB78E" w14:textId="611417C1" w:rsidR="00F91DBC" w:rsidRDefault="00F91DBC" w:rsidP="00F91DBC">
      <w:pPr>
        <w:jc w:val="center"/>
      </w:pPr>
      <w:r>
        <w:rPr>
          <w:noProof/>
        </w:rPr>
        <w:lastRenderedPageBreak/>
        <w:drawing>
          <wp:inline distT="0" distB="0" distL="0" distR="0" wp14:anchorId="74714944" wp14:editId="0AF7D787">
            <wp:extent cx="4761865" cy="6709410"/>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6709410"/>
                    </a:xfrm>
                    <a:prstGeom prst="rect">
                      <a:avLst/>
                    </a:prstGeom>
                    <a:noFill/>
                    <a:ln>
                      <a:noFill/>
                    </a:ln>
                  </pic:spPr>
                </pic:pic>
              </a:graphicData>
            </a:graphic>
          </wp:inline>
        </w:drawing>
      </w:r>
      <w:r>
        <w:t xml:space="preserve">  </w:t>
      </w:r>
      <w:r>
        <w:rPr>
          <w:noProof/>
        </w:rPr>
        <w:lastRenderedPageBreak/>
        <w:drawing>
          <wp:inline distT="0" distB="0" distL="0" distR="0" wp14:anchorId="3914A2CD" wp14:editId="7740A034">
            <wp:extent cx="4607560" cy="654304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7560" cy="6543040"/>
                    </a:xfrm>
                    <a:prstGeom prst="rect">
                      <a:avLst/>
                    </a:prstGeom>
                    <a:noFill/>
                    <a:ln>
                      <a:noFill/>
                    </a:ln>
                  </pic:spPr>
                </pic:pic>
              </a:graphicData>
            </a:graphic>
          </wp:inline>
        </w:drawing>
      </w:r>
    </w:p>
    <w:p w14:paraId="0AAA88CC" w14:textId="16C409A5" w:rsidR="00F91DBC" w:rsidRDefault="00F91DBC" w:rsidP="00F91DBC">
      <w:pPr>
        <w:jc w:val="center"/>
      </w:pPr>
      <w:r>
        <w:rPr>
          <w:noProof/>
        </w:rPr>
        <w:lastRenderedPageBreak/>
        <w:drawing>
          <wp:inline distT="0" distB="0" distL="0" distR="0" wp14:anchorId="67B657EE" wp14:editId="1AFDD43E">
            <wp:extent cx="4800600" cy="67087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0" cy="6708775"/>
                    </a:xfrm>
                    <a:prstGeom prst="rect">
                      <a:avLst/>
                    </a:prstGeom>
                    <a:noFill/>
                    <a:ln>
                      <a:noFill/>
                    </a:ln>
                  </pic:spPr>
                </pic:pic>
              </a:graphicData>
            </a:graphic>
          </wp:inline>
        </w:drawing>
      </w:r>
      <w:r>
        <w:rPr>
          <w:noProof/>
        </w:rPr>
        <w:lastRenderedPageBreak/>
        <w:drawing>
          <wp:inline distT="0" distB="0" distL="0" distR="0" wp14:anchorId="59582DE9" wp14:editId="1C7FDA30">
            <wp:extent cx="4726305" cy="6685915"/>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6305" cy="6685915"/>
                    </a:xfrm>
                    <a:prstGeom prst="rect">
                      <a:avLst/>
                    </a:prstGeom>
                    <a:noFill/>
                    <a:ln>
                      <a:noFill/>
                    </a:ln>
                  </pic:spPr>
                </pic:pic>
              </a:graphicData>
            </a:graphic>
          </wp:inline>
        </w:drawing>
      </w:r>
    </w:p>
    <w:p w14:paraId="4B4EB527" w14:textId="14ED40FD" w:rsidR="00F91DBC" w:rsidRDefault="00F91DBC" w:rsidP="00F91DBC">
      <w:pPr>
        <w:jc w:val="center"/>
      </w:pPr>
      <w:r>
        <w:rPr>
          <w:noProof/>
        </w:rPr>
        <w:lastRenderedPageBreak/>
        <w:drawing>
          <wp:inline distT="0" distB="0" distL="0" distR="0" wp14:anchorId="26E6256E" wp14:editId="261F2C25">
            <wp:extent cx="4714240" cy="668591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4240" cy="6685915"/>
                    </a:xfrm>
                    <a:prstGeom prst="rect">
                      <a:avLst/>
                    </a:prstGeom>
                    <a:noFill/>
                    <a:ln>
                      <a:noFill/>
                    </a:ln>
                  </pic:spPr>
                </pic:pic>
              </a:graphicData>
            </a:graphic>
          </wp:inline>
        </w:drawing>
      </w:r>
      <w:r>
        <w:rPr>
          <w:noProof/>
        </w:rPr>
        <w:lastRenderedPageBreak/>
        <w:drawing>
          <wp:inline distT="0" distB="0" distL="0" distR="0" wp14:anchorId="6636A202" wp14:editId="49D79C53">
            <wp:extent cx="4726305" cy="6709410"/>
            <wp:effectExtent l="0" t="0" r="0" b="0"/>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6305" cy="6709410"/>
                    </a:xfrm>
                    <a:prstGeom prst="rect">
                      <a:avLst/>
                    </a:prstGeom>
                    <a:noFill/>
                    <a:ln>
                      <a:noFill/>
                    </a:ln>
                  </pic:spPr>
                </pic:pic>
              </a:graphicData>
            </a:graphic>
          </wp:inline>
        </w:drawing>
      </w:r>
    </w:p>
    <w:p w14:paraId="2588781B" w14:textId="7156ECAF" w:rsidR="00F91DBC" w:rsidRDefault="00F91DBC" w:rsidP="00F91DBC">
      <w:pPr>
        <w:jc w:val="center"/>
      </w:pPr>
      <w:r>
        <w:rPr>
          <w:noProof/>
        </w:rPr>
        <w:lastRenderedPageBreak/>
        <w:drawing>
          <wp:inline distT="0" distB="0" distL="0" distR="0" wp14:anchorId="58F217A4" wp14:editId="5C778C87">
            <wp:extent cx="4607560" cy="6543040"/>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7560" cy="6543040"/>
                    </a:xfrm>
                    <a:prstGeom prst="rect">
                      <a:avLst/>
                    </a:prstGeom>
                    <a:noFill/>
                    <a:ln>
                      <a:noFill/>
                    </a:ln>
                  </pic:spPr>
                </pic:pic>
              </a:graphicData>
            </a:graphic>
          </wp:inline>
        </w:drawing>
      </w:r>
      <w:r>
        <w:t xml:space="preserve">  </w:t>
      </w:r>
      <w:r>
        <w:rPr>
          <w:noProof/>
        </w:rPr>
        <w:lastRenderedPageBreak/>
        <w:drawing>
          <wp:inline distT="0" distB="0" distL="0" distR="0" wp14:anchorId="5A81E484" wp14:editId="770DB2AB">
            <wp:extent cx="4750435" cy="670941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0435" cy="6709410"/>
                    </a:xfrm>
                    <a:prstGeom prst="rect">
                      <a:avLst/>
                    </a:prstGeom>
                    <a:noFill/>
                    <a:ln>
                      <a:noFill/>
                    </a:ln>
                  </pic:spPr>
                </pic:pic>
              </a:graphicData>
            </a:graphic>
          </wp:inline>
        </w:drawing>
      </w:r>
    </w:p>
    <w:p w14:paraId="7F745C9A" w14:textId="5B1D2E00" w:rsidR="00F91DBC" w:rsidRDefault="00F91DBC" w:rsidP="00F91DBC">
      <w:pPr>
        <w:jc w:val="center"/>
      </w:pPr>
      <w:r>
        <w:rPr>
          <w:noProof/>
        </w:rPr>
        <w:lastRenderedPageBreak/>
        <w:drawing>
          <wp:inline distT="0" distB="0" distL="0" distR="0" wp14:anchorId="4428720C" wp14:editId="68C7FC0B">
            <wp:extent cx="4678680" cy="6685915"/>
            <wp:effectExtent l="0" t="0" r="762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8680" cy="6685915"/>
                    </a:xfrm>
                    <a:prstGeom prst="rect">
                      <a:avLst/>
                    </a:prstGeom>
                    <a:noFill/>
                    <a:ln>
                      <a:noFill/>
                    </a:ln>
                  </pic:spPr>
                </pic:pic>
              </a:graphicData>
            </a:graphic>
          </wp:inline>
        </w:drawing>
      </w:r>
      <w:r>
        <w:t xml:space="preserve">  </w:t>
      </w:r>
      <w:r>
        <w:rPr>
          <w:noProof/>
        </w:rPr>
        <w:lastRenderedPageBreak/>
        <w:drawing>
          <wp:inline distT="0" distB="0" distL="0" distR="0" wp14:anchorId="5EAC04E2" wp14:editId="09546595">
            <wp:extent cx="4572000" cy="653161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6531610"/>
                    </a:xfrm>
                    <a:prstGeom prst="rect">
                      <a:avLst/>
                    </a:prstGeom>
                    <a:noFill/>
                    <a:ln>
                      <a:noFill/>
                    </a:ln>
                  </pic:spPr>
                </pic:pic>
              </a:graphicData>
            </a:graphic>
          </wp:inline>
        </w:drawing>
      </w:r>
    </w:p>
    <w:p w14:paraId="2E117403" w14:textId="66A2157A" w:rsidR="00F91DBC" w:rsidRDefault="00F91DBC" w:rsidP="00F91DBC">
      <w:pPr>
        <w:jc w:val="center"/>
      </w:pPr>
      <w:r>
        <w:rPr>
          <w:noProof/>
        </w:rPr>
        <w:lastRenderedPageBreak/>
        <w:drawing>
          <wp:inline distT="0" distB="0" distL="0" distR="0" wp14:anchorId="084439BB" wp14:editId="6939BA04">
            <wp:extent cx="4797425" cy="6685915"/>
            <wp:effectExtent l="0" t="0" r="317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7425" cy="6685915"/>
                    </a:xfrm>
                    <a:prstGeom prst="rect">
                      <a:avLst/>
                    </a:prstGeom>
                    <a:noFill/>
                    <a:ln>
                      <a:noFill/>
                    </a:ln>
                  </pic:spPr>
                </pic:pic>
              </a:graphicData>
            </a:graphic>
          </wp:inline>
        </w:drawing>
      </w:r>
      <w:r>
        <w:rPr>
          <w:noProof/>
        </w:rPr>
        <w:lastRenderedPageBreak/>
        <w:drawing>
          <wp:inline distT="0" distB="0" distL="0" distR="0" wp14:anchorId="3C67766D" wp14:editId="75387CE5">
            <wp:extent cx="4750435" cy="668591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0435" cy="6685915"/>
                    </a:xfrm>
                    <a:prstGeom prst="rect">
                      <a:avLst/>
                    </a:prstGeom>
                    <a:noFill/>
                    <a:ln>
                      <a:noFill/>
                    </a:ln>
                  </pic:spPr>
                </pic:pic>
              </a:graphicData>
            </a:graphic>
          </wp:inline>
        </w:drawing>
      </w:r>
    </w:p>
    <w:p w14:paraId="6E9C5880" w14:textId="4E9A089C" w:rsidR="00F91DBC" w:rsidRDefault="00F91DBC" w:rsidP="00F91DBC">
      <w:pPr>
        <w:jc w:val="center"/>
      </w:pPr>
      <w:r>
        <w:rPr>
          <w:noProof/>
        </w:rPr>
        <w:lastRenderedPageBreak/>
        <w:drawing>
          <wp:inline distT="0" distB="0" distL="0" distR="0" wp14:anchorId="683715FA" wp14:editId="1DEE009B">
            <wp:extent cx="4750435" cy="67094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0435" cy="6709410"/>
                    </a:xfrm>
                    <a:prstGeom prst="rect">
                      <a:avLst/>
                    </a:prstGeom>
                    <a:noFill/>
                    <a:ln>
                      <a:noFill/>
                    </a:ln>
                  </pic:spPr>
                </pic:pic>
              </a:graphicData>
            </a:graphic>
          </wp:inline>
        </w:drawing>
      </w:r>
      <w:r>
        <w:rPr>
          <w:noProof/>
        </w:rPr>
        <w:lastRenderedPageBreak/>
        <w:drawing>
          <wp:inline distT="0" distB="0" distL="0" distR="0" wp14:anchorId="2453049E" wp14:editId="5EED3452">
            <wp:extent cx="4750435" cy="668591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0435" cy="6685915"/>
                    </a:xfrm>
                    <a:prstGeom prst="rect">
                      <a:avLst/>
                    </a:prstGeom>
                    <a:noFill/>
                    <a:ln>
                      <a:noFill/>
                    </a:ln>
                  </pic:spPr>
                </pic:pic>
              </a:graphicData>
            </a:graphic>
          </wp:inline>
        </w:drawing>
      </w:r>
    </w:p>
    <w:p w14:paraId="7EFC164A" w14:textId="7A60C3CD" w:rsidR="00F91DBC" w:rsidRDefault="00F91DBC" w:rsidP="00F91DBC">
      <w:pPr>
        <w:jc w:val="center"/>
      </w:pPr>
      <w:r>
        <w:rPr>
          <w:noProof/>
        </w:rPr>
        <w:lastRenderedPageBreak/>
        <w:drawing>
          <wp:inline distT="0" distB="0" distL="0" distR="0" wp14:anchorId="1FE4F159" wp14:editId="19F8D71A">
            <wp:extent cx="4607560" cy="654304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07560" cy="6543040"/>
                    </a:xfrm>
                    <a:prstGeom prst="rect">
                      <a:avLst/>
                    </a:prstGeom>
                    <a:noFill/>
                    <a:ln>
                      <a:noFill/>
                    </a:ln>
                  </pic:spPr>
                </pic:pic>
              </a:graphicData>
            </a:graphic>
          </wp:inline>
        </w:drawing>
      </w:r>
      <w:r>
        <w:t xml:space="preserve">  </w:t>
      </w:r>
      <w:r>
        <w:rPr>
          <w:noProof/>
        </w:rPr>
        <w:lastRenderedPageBreak/>
        <w:drawing>
          <wp:inline distT="0" distB="0" distL="0" distR="0" wp14:anchorId="2D0BB5E8" wp14:editId="4AFB60C9">
            <wp:extent cx="4797425" cy="6673850"/>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7425" cy="6673850"/>
                    </a:xfrm>
                    <a:prstGeom prst="rect">
                      <a:avLst/>
                    </a:prstGeom>
                    <a:noFill/>
                    <a:ln>
                      <a:noFill/>
                    </a:ln>
                  </pic:spPr>
                </pic:pic>
              </a:graphicData>
            </a:graphic>
          </wp:inline>
        </w:drawing>
      </w:r>
    </w:p>
    <w:p w14:paraId="27F01563" w14:textId="20B57679" w:rsidR="00F91DBC" w:rsidRDefault="00F91DBC" w:rsidP="00F91DBC">
      <w:pPr>
        <w:jc w:val="center"/>
      </w:pPr>
      <w:r>
        <w:rPr>
          <w:noProof/>
        </w:rPr>
        <w:lastRenderedPageBreak/>
        <w:drawing>
          <wp:inline distT="0" distB="0" distL="0" distR="0" wp14:anchorId="354E3F34" wp14:editId="32D49719">
            <wp:extent cx="4750435" cy="67094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0435" cy="6709410"/>
                    </a:xfrm>
                    <a:prstGeom prst="rect">
                      <a:avLst/>
                    </a:prstGeom>
                    <a:noFill/>
                    <a:ln>
                      <a:noFill/>
                    </a:ln>
                  </pic:spPr>
                </pic:pic>
              </a:graphicData>
            </a:graphic>
          </wp:inline>
        </w:drawing>
      </w:r>
      <w:r>
        <w:t xml:space="preserve"> </w:t>
      </w:r>
      <w:r>
        <w:rPr>
          <w:noProof/>
        </w:rPr>
        <w:lastRenderedPageBreak/>
        <w:drawing>
          <wp:inline distT="0" distB="0" distL="0" distR="0" wp14:anchorId="15DB7107" wp14:editId="667F095C">
            <wp:extent cx="4702810" cy="6685915"/>
            <wp:effectExtent l="0" t="0" r="254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02810" cy="6685915"/>
                    </a:xfrm>
                    <a:prstGeom prst="rect">
                      <a:avLst/>
                    </a:prstGeom>
                    <a:noFill/>
                    <a:ln>
                      <a:noFill/>
                    </a:ln>
                  </pic:spPr>
                </pic:pic>
              </a:graphicData>
            </a:graphic>
          </wp:inline>
        </w:drawing>
      </w:r>
    </w:p>
    <w:p w14:paraId="40713E39" w14:textId="1D8C8DEA" w:rsidR="00F91DBC" w:rsidRDefault="00F91DBC" w:rsidP="00F91DBC">
      <w:pPr>
        <w:jc w:val="center"/>
      </w:pPr>
      <w:r>
        <w:rPr>
          <w:noProof/>
        </w:rPr>
        <w:lastRenderedPageBreak/>
        <w:drawing>
          <wp:inline distT="0" distB="0" distL="0" distR="0" wp14:anchorId="1E8BE9CB" wp14:editId="36B37497">
            <wp:extent cx="4572000" cy="653161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6531610"/>
                    </a:xfrm>
                    <a:prstGeom prst="rect">
                      <a:avLst/>
                    </a:prstGeom>
                    <a:noFill/>
                    <a:ln>
                      <a:noFill/>
                    </a:ln>
                  </pic:spPr>
                </pic:pic>
              </a:graphicData>
            </a:graphic>
          </wp:inline>
        </w:drawing>
      </w:r>
      <w:r>
        <w:t xml:space="preserve">  </w:t>
      </w:r>
      <w:r>
        <w:rPr>
          <w:noProof/>
        </w:rPr>
        <w:lastRenderedPageBreak/>
        <w:drawing>
          <wp:inline distT="0" distB="0" distL="0" distR="0" wp14:anchorId="7894D8D3" wp14:editId="5781BEDA">
            <wp:extent cx="4726305" cy="67094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6305" cy="6709410"/>
                    </a:xfrm>
                    <a:prstGeom prst="rect">
                      <a:avLst/>
                    </a:prstGeom>
                    <a:noFill/>
                    <a:ln>
                      <a:noFill/>
                    </a:ln>
                  </pic:spPr>
                </pic:pic>
              </a:graphicData>
            </a:graphic>
          </wp:inline>
        </w:drawing>
      </w:r>
    </w:p>
    <w:p w14:paraId="536CE094" w14:textId="7289A9AC" w:rsidR="00F91DBC" w:rsidRDefault="00F91DBC" w:rsidP="00F91DBC">
      <w:pPr>
        <w:jc w:val="center"/>
      </w:pPr>
      <w:r>
        <w:rPr>
          <w:noProof/>
        </w:rPr>
        <w:lastRenderedPageBreak/>
        <w:drawing>
          <wp:inline distT="0" distB="0" distL="0" distR="0" wp14:anchorId="014F0CD2" wp14:editId="3B060F67">
            <wp:extent cx="4548505" cy="6531610"/>
            <wp:effectExtent l="0" t="0" r="4445"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8505" cy="6531610"/>
                    </a:xfrm>
                    <a:prstGeom prst="rect">
                      <a:avLst/>
                    </a:prstGeom>
                    <a:noFill/>
                    <a:ln>
                      <a:noFill/>
                    </a:ln>
                  </pic:spPr>
                </pic:pic>
              </a:graphicData>
            </a:graphic>
          </wp:inline>
        </w:drawing>
      </w:r>
      <w:r>
        <w:t xml:space="preserve">  </w:t>
      </w:r>
      <w:r>
        <w:rPr>
          <w:noProof/>
        </w:rPr>
        <w:lastRenderedPageBreak/>
        <w:drawing>
          <wp:inline distT="0" distB="0" distL="0" distR="0" wp14:anchorId="50AB72A2" wp14:editId="761EF3C6">
            <wp:extent cx="4678680" cy="6661785"/>
            <wp:effectExtent l="0" t="0" r="762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78680" cy="6661785"/>
                    </a:xfrm>
                    <a:prstGeom prst="rect">
                      <a:avLst/>
                    </a:prstGeom>
                    <a:noFill/>
                    <a:ln>
                      <a:noFill/>
                    </a:ln>
                  </pic:spPr>
                </pic:pic>
              </a:graphicData>
            </a:graphic>
          </wp:inline>
        </w:drawing>
      </w:r>
    </w:p>
    <w:p w14:paraId="12F07FBC" w14:textId="377BAD39" w:rsidR="00F91DBC" w:rsidRDefault="00F91DBC" w:rsidP="00F91DBC">
      <w:pPr>
        <w:jc w:val="center"/>
      </w:pPr>
      <w:r>
        <w:rPr>
          <w:noProof/>
        </w:rPr>
        <w:lastRenderedPageBreak/>
        <w:drawing>
          <wp:inline distT="0" distB="0" distL="0" distR="0" wp14:anchorId="5C59A058" wp14:editId="1632D756">
            <wp:extent cx="4524375" cy="64008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24375" cy="6400800"/>
                    </a:xfrm>
                    <a:prstGeom prst="rect">
                      <a:avLst/>
                    </a:prstGeom>
                    <a:noFill/>
                    <a:ln>
                      <a:noFill/>
                    </a:ln>
                  </pic:spPr>
                </pic:pic>
              </a:graphicData>
            </a:graphic>
          </wp:inline>
        </w:drawing>
      </w:r>
      <w:r>
        <w:t xml:space="preserve">  </w:t>
      </w:r>
      <w:r>
        <w:rPr>
          <w:noProof/>
        </w:rPr>
        <w:lastRenderedPageBreak/>
        <w:drawing>
          <wp:inline distT="0" distB="0" distL="0" distR="0" wp14:anchorId="7569400F" wp14:editId="0054CB33">
            <wp:extent cx="4678680" cy="670941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78680" cy="6709410"/>
                    </a:xfrm>
                    <a:prstGeom prst="rect">
                      <a:avLst/>
                    </a:prstGeom>
                    <a:noFill/>
                    <a:ln>
                      <a:noFill/>
                    </a:ln>
                  </pic:spPr>
                </pic:pic>
              </a:graphicData>
            </a:graphic>
          </wp:inline>
        </w:drawing>
      </w:r>
    </w:p>
    <w:p w14:paraId="2F610D57" w14:textId="0F1DEA94" w:rsidR="00F91DBC" w:rsidRDefault="00F91DBC" w:rsidP="00F91DBC">
      <w:pPr>
        <w:jc w:val="center"/>
      </w:pPr>
      <w:r>
        <w:rPr>
          <w:noProof/>
        </w:rPr>
        <w:lastRenderedPageBreak/>
        <w:drawing>
          <wp:inline distT="0" distB="0" distL="0" distR="0" wp14:anchorId="61CB7576" wp14:editId="1B686601">
            <wp:extent cx="4548505" cy="6531610"/>
            <wp:effectExtent l="0" t="0" r="444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48505" cy="6531610"/>
                    </a:xfrm>
                    <a:prstGeom prst="rect">
                      <a:avLst/>
                    </a:prstGeom>
                    <a:noFill/>
                    <a:ln>
                      <a:noFill/>
                    </a:ln>
                  </pic:spPr>
                </pic:pic>
              </a:graphicData>
            </a:graphic>
          </wp:inline>
        </w:drawing>
      </w:r>
      <w:r>
        <w:t xml:space="preserve">  </w:t>
      </w:r>
      <w:r>
        <w:rPr>
          <w:noProof/>
        </w:rPr>
        <w:lastRenderedPageBreak/>
        <w:drawing>
          <wp:inline distT="0" distB="0" distL="0" distR="0" wp14:anchorId="55660D01" wp14:editId="7F8A3B56">
            <wp:extent cx="4572000" cy="65316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6531610"/>
                    </a:xfrm>
                    <a:prstGeom prst="rect">
                      <a:avLst/>
                    </a:prstGeom>
                    <a:noFill/>
                    <a:ln>
                      <a:noFill/>
                    </a:ln>
                  </pic:spPr>
                </pic:pic>
              </a:graphicData>
            </a:graphic>
          </wp:inline>
        </w:drawing>
      </w:r>
    </w:p>
    <w:p w14:paraId="3949855E" w14:textId="3D050015" w:rsidR="00F91DBC" w:rsidRDefault="00F91DBC" w:rsidP="00F91DBC">
      <w:pPr>
        <w:jc w:val="center"/>
      </w:pPr>
      <w:r>
        <w:br w:type="page"/>
      </w:r>
      <w:r>
        <w:rPr>
          <w:noProof/>
        </w:rPr>
        <w:lastRenderedPageBreak/>
        <w:drawing>
          <wp:inline distT="0" distB="0" distL="0" distR="0" wp14:anchorId="470DB0BC" wp14:editId="5CEE4CCB">
            <wp:extent cx="4465320" cy="6246495"/>
            <wp:effectExtent l="0" t="0" r="0" b="1905"/>
            <wp:docPr id="24" name="Picture 2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engineering drawing&#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65320" cy="6246495"/>
                    </a:xfrm>
                    <a:prstGeom prst="rect">
                      <a:avLst/>
                    </a:prstGeom>
                    <a:noFill/>
                    <a:ln>
                      <a:noFill/>
                    </a:ln>
                  </pic:spPr>
                </pic:pic>
              </a:graphicData>
            </a:graphic>
          </wp:inline>
        </w:drawing>
      </w:r>
    </w:p>
    <w:p w14:paraId="548E3AEB" w14:textId="4E531078" w:rsidR="00F91DBC" w:rsidRDefault="00F91DBC" w:rsidP="00F91DBC">
      <w:pPr>
        <w:jc w:val="center"/>
      </w:pPr>
      <w:r>
        <w:lastRenderedPageBreak/>
        <w:t xml:space="preserve">  </w:t>
      </w:r>
      <w:r>
        <w:rPr>
          <w:noProof/>
        </w:rPr>
        <w:drawing>
          <wp:inline distT="0" distB="0" distL="0" distR="0" wp14:anchorId="7342002C" wp14:editId="0CE87EBF">
            <wp:extent cx="4678680" cy="6685915"/>
            <wp:effectExtent l="0" t="0" r="762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78680" cy="6685915"/>
                    </a:xfrm>
                    <a:prstGeom prst="rect">
                      <a:avLst/>
                    </a:prstGeom>
                    <a:noFill/>
                    <a:ln>
                      <a:noFill/>
                    </a:ln>
                  </pic:spPr>
                </pic:pic>
              </a:graphicData>
            </a:graphic>
          </wp:inline>
        </w:drawing>
      </w:r>
    </w:p>
    <w:p w14:paraId="6F77260E" w14:textId="1EF318B9" w:rsidR="00F91DBC" w:rsidRDefault="00F91DBC" w:rsidP="00F91DBC">
      <w:pPr>
        <w:jc w:val="center"/>
      </w:pPr>
      <w:r>
        <w:rPr>
          <w:noProof/>
        </w:rPr>
        <w:lastRenderedPageBreak/>
        <w:drawing>
          <wp:inline distT="0" distB="0" distL="0" distR="0" wp14:anchorId="460D9D0F" wp14:editId="4B5BE1D2">
            <wp:extent cx="4584065" cy="6555105"/>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065" cy="6555105"/>
                    </a:xfrm>
                    <a:prstGeom prst="rect">
                      <a:avLst/>
                    </a:prstGeom>
                    <a:noFill/>
                    <a:ln>
                      <a:noFill/>
                    </a:ln>
                  </pic:spPr>
                </pic:pic>
              </a:graphicData>
            </a:graphic>
          </wp:inline>
        </w:drawing>
      </w:r>
      <w:r>
        <w:t xml:space="preserve">  </w:t>
      </w:r>
      <w:r>
        <w:rPr>
          <w:noProof/>
        </w:rPr>
        <w:lastRenderedPageBreak/>
        <w:drawing>
          <wp:inline distT="0" distB="0" distL="0" distR="0" wp14:anchorId="134F12B5" wp14:editId="1DAD7C05">
            <wp:extent cx="4607560" cy="654304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07560" cy="6543040"/>
                    </a:xfrm>
                    <a:prstGeom prst="rect">
                      <a:avLst/>
                    </a:prstGeom>
                    <a:noFill/>
                    <a:ln>
                      <a:noFill/>
                    </a:ln>
                  </pic:spPr>
                </pic:pic>
              </a:graphicData>
            </a:graphic>
          </wp:inline>
        </w:drawing>
      </w:r>
    </w:p>
    <w:p w14:paraId="48FBDB60" w14:textId="6B63997F" w:rsidR="00F91DBC" w:rsidRDefault="00F91DBC" w:rsidP="00F91DBC">
      <w:pPr>
        <w:jc w:val="center"/>
      </w:pPr>
      <w:r>
        <w:rPr>
          <w:noProof/>
        </w:rPr>
        <w:lastRenderedPageBreak/>
        <w:drawing>
          <wp:inline distT="0" distB="0" distL="0" distR="0" wp14:anchorId="5B8D5D74" wp14:editId="1BCB9018">
            <wp:extent cx="4643120" cy="654304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43120" cy="6543040"/>
                    </a:xfrm>
                    <a:prstGeom prst="rect">
                      <a:avLst/>
                    </a:prstGeom>
                    <a:noFill/>
                    <a:ln>
                      <a:noFill/>
                    </a:ln>
                  </pic:spPr>
                </pic:pic>
              </a:graphicData>
            </a:graphic>
          </wp:inline>
        </w:drawing>
      </w:r>
      <w:r>
        <w:t xml:space="preserve">  </w:t>
      </w:r>
      <w:r>
        <w:rPr>
          <w:noProof/>
        </w:rPr>
        <w:lastRenderedPageBreak/>
        <w:drawing>
          <wp:inline distT="0" distB="0" distL="0" distR="0" wp14:anchorId="594711B7" wp14:editId="1C0C0492">
            <wp:extent cx="4631690" cy="653161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31690" cy="6531610"/>
                    </a:xfrm>
                    <a:prstGeom prst="rect">
                      <a:avLst/>
                    </a:prstGeom>
                    <a:noFill/>
                    <a:ln>
                      <a:noFill/>
                    </a:ln>
                  </pic:spPr>
                </pic:pic>
              </a:graphicData>
            </a:graphic>
          </wp:inline>
        </w:drawing>
      </w:r>
    </w:p>
    <w:p w14:paraId="011BC81F" w14:textId="0124E768" w:rsidR="00F91DBC" w:rsidRDefault="00F91DBC" w:rsidP="00F91DBC">
      <w:pPr>
        <w:jc w:val="center"/>
      </w:pPr>
      <w:r>
        <w:rPr>
          <w:noProof/>
        </w:rPr>
        <w:lastRenderedPageBreak/>
        <w:drawing>
          <wp:inline distT="0" distB="0" distL="0" distR="0" wp14:anchorId="167F8CDF" wp14:editId="1F50FDCA">
            <wp:extent cx="4714240" cy="66859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14240" cy="6685915"/>
                    </a:xfrm>
                    <a:prstGeom prst="rect">
                      <a:avLst/>
                    </a:prstGeom>
                    <a:noFill/>
                    <a:ln>
                      <a:noFill/>
                    </a:ln>
                  </pic:spPr>
                </pic:pic>
              </a:graphicData>
            </a:graphic>
          </wp:inline>
        </w:drawing>
      </w:r>
      <w:r>
        <w:t xml:space="preserve">  </w:t>
      </w:r>
      <w:r>
        <w:rPr>
          <w:noProof/>
        </w:rPr>
        <w:lastRenderedPageBreak/>
        <w:drawing>
          <wp:inline distT="0" distB="0" distL="0" distR="0" wp14:anchorId="364C165D" wp14:editId="07435E5F">
            <wp:extent cx="4631690" cy="65316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31690" cy="6531610"/>
                    </a:xfrm>
                    <a:prstGeom prst="rect">
                      <a:avLst/>
                    </a:prstGeom>
                    <a:noFill/>
                    <a:ln>
                      <a:noFill/>
                    </a:ln>
                  </pic:spPr>
                </pic:pic>
              </a:graphicData>
            </a:graphic>
          </wp:inline>
        </w:drawing>
      </w:r>
    </w:p>
    <w:p w14:paraId="21D9035D" w14:textId="04A9E250" w:rsidR="00F91DBC" w:rsidRDefault="00F91DBC" w:rsidP="00F91DBC">
      <w:pPr>
        <w:jc w:val="center"/>
      </w:pPr>
      <w:r>
        <w:rPr>
          <w:noProof/>
        </w:rPr>
        <w:lastRenderedPageBreak/>
        <w:drawing>
          <wp:inline distT="0" distB="0" distL="0" distR="0" wp14:anchorId="2002AEFA" wp14:editId="01390CBA">
            <wp:extent cx="4572000" cy="653161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6531610"/>
                    </a:xfrm>
                    <a:prstGeom prst="rect">
                      <a:avLst/>
                    </a:prstGeom>
                    <a:noFill/>
                    <a:ln>
                      <a:noFill/>
                    </a:ln>
                  </pic:spPr>
                </pic:pic>
              </a:graphicData>
            </a:graphic>
          </wp:inline>
        </w:drawing>
      </w:r>
      <w:r>
        <w:t xml:space="preserve">  </w:t>
      </w:r>
      <w:r>
        <w:rPr>
          <w:noProof/>
        </w:rPr>
        <w:lastRenderedPageBreak/>
        <w:drawing>
          <wp:inline distT="0" distB="0" distL="0" distR="0" wp14:anchorId="21FF6159" wp14:editId="08744240">
            <wp:extent cx="4631690" cy="653161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31690" cy="6531610"/>
                    </a:xfrm>
                    <a:prstGeom prst="rect">
                      <a:avLst/>
                    </a:prstGeom>
                    <a:noFill/>
                    <a:ln>
                      <a:noFill/>
                    </a:ln>
                  </pic:spPr>
                </pic:pic>
              </a:graphicData>
            </a:graphic>
          </wp:inline>
        </w:drawing>
      </w:r>
    </w:p>
    <w:p w14:paraId="1D62BFCF" w14:textId="606D2233" w:rsidR="00F91DBC" w:rsidRDefault="00F91DBC" w:rsidP="00F91DBC">
      <w:pPr>
        <w:jc w:val="center"/>
      </w:pPr>
      <w:r>
        <w:rPr>
          <w:noProof/>
        </w:rPr>
        <w:lastRenderedPageBreak/>
        <w:drawing>
          <wp:inline distT="0" distB="0" distL="0" distR="0" wp14:anchorId="5D465378" wp14:editId="00D40269">
            <wp:extent cx="4631690" cy="65316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31690" cy="6531610"/>
                    </a:xfrm>
                    <a:prstGeom prst="rect">
                      <a:avLst/>
                    </a:prstGeom>
                    <a:noFill/>
                    <a:ln>
                      <a:noFill/>
                    </a:ln>
                  </pic:spPr>
                </pic:pic>
              </a:graphicData>
            </a:graphic>
          </wp:inline>
        </w:drawing>
      </w:r>
      <w:r>
        <w:t xml:space="preserve">    </w:t>
      </w:r>
      <w:r>
        <w:rPr>
          <w:noProof/>
        </w:rPr>
        <w:lastRenderedPageBreak/>
        <w:drawing>
          <wp:inline distT="0" distB="0" distL="0" distR="0" wp14:anchorId="6DFD0F03" wp14:editId="396CF24D">
            <wp:extent cx="4702810" cy="6697980"/>
            <wp:effectExtent l="0" t="0" r="254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02810" cy="6697980"/>
                    </a:xfrm>
                    <a:prstGeom prst="rect">
                      <a:avLst/>
                    </a:prstGeom>
                    <a:noFill/>
                    <a:ln>
                      <a:noFill/>
                    </a:ln>
                  </pic:spPr>
                </pic:pic>
              </a:graphicData>
            </a:graphic>
          </wp:inline>
        </w:drawing>
      </w:r>
    </w:p>
    <w:p w14:paraId="70652FF1" w14:textId="791B7533" w:rsidR="00F91DBC" w:rsidRDefault="00F91DBC" w:rsidP="00F91DBC">
      <w:pPr>
        <w:jc w:val="center"/>
      </w:pPr>
      <w:r>
        <w:rPr>
          <w:noProof/>
        </w:rPr>
        <w:lastRenderedPageBreak/>
        <w:drawing>
          <wp:inline distT="0" distB="0" distL="0" distR="0" wp14:anchorId="2035DFED" wp14:editId="064751D8">
            <wp:extent cx="4678680" cy="6567170"/>
            <wp:effectExtent l="0" t="0" r="762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78680" cy="6567170"/>
                    </a:xfrm>
                    <a:prstGeom prst="rect">
                      <a:avLst/>
                    </a:prstGeom>
                    <a:noFill/>
                    <a:ln>
                      <a:noFill/>
                    </a:ln>
                  </pic:spPr>
                </pic:pic>
              </a:graphicData>
            </a:graphic>
          </wp:inline>
        </w:drawing>
      </w:r>
      <w:r>
        <w:t xml:space="preserve">  </w:t>
      </w:r>
      <w:r>
        <w:rPr>
          <w:noProof/>
        </w:rPr>
        <w:lastRenderedPageBreak/>
        <w:drawing>
          <wp:inline distT="0" distB="0" distL="0" distR="0" wp14:anchorId="4DDC480F" wp14:editId="2EC4BA28">
            <wp:extent cx="4572000" cy="65316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0" cy="6531610"/>
                    </a:xfrm>
                    <a:prstGeom prst="rect">
                      <a:avLst/>
                    </a:prstGeom>
                    <a:noFill/>
                    <a:ln>
                      <a:noFill/>
                    </a:ln>
                  </pic:spPr>
                </pic:pic>
              </a:graphicData>
            </a:graphic>
          </wp:inline>
        </w:drawing>
      </w:r>
    </w:p>
    <w:p w14:paraId="74ED1A89" w14:textId="2FF1A137" w:rsidR="00F91DBC" w:rsidRDefault="00F91DBC" w:rsidP="00F91DBC">
      <w:pPr>
        <w:jc w:val="center"/>
      </w:pPr>
      <w:r>
        <w:rPr>
          <w:noProof/>
        </w:rPr>
        <w:lastRenderedPageBreak/>
        <w:drawing>
          <wp:inline distT="0" distB="0" distL="0" distR="0" wp14:anchorId="16C553CC" wp14:editId="04A7AF02">
            <wp:extent cx="4512310" cy="651954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12310" cy="6519545"/>
                    </a:xfrm>
                    <a:prstGeom prst="rect">
                      <a:avLst/>
                    </a:prstGeom>
                    <a:noFill/>
                    <a:ln>
                      <a:noFill/>
                    </a:ln>
                  </pic:spPr>
                </pic:pic>
              </a:graphicData>
            </a:graphic>
          </wp:inline>
        </w:drawing>
      </w:r>
      <w:r>
        <w:t xml:space="preserve">  </w:t>
      </w:r>
      <w:r>
        <w:rPr>
          <w:noProof/>
        </w:rPr>
        <w:lastRenderedPageBreak/>
        <w:drawing>
          <wp:inline distT="0" distB="0" distL="0" distR="0" wp14:anchorId="2B2C859D" wp14:editId="6E7F739C">
            <wp:extent cx="4631690" cy="65316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1690" cy="6531610"/>
                    </a:xfrm>
                    <a:prstGeom prst="rect">
                      <a:avLst/>
                    </a:prstGeom>
                    <a:noFill/>
                    <a:ln>
                      <a:noFill/>
                    </a:ln>
                  </pic:spPr>
                </pic:pic>
              </a:graphicData>
            </a:graphic>
          </wp:inline>
        </w:drawing>
      </w:r>
    </w:p>
    <w:p w14:paraId="471FE43E" w14:textId="1FA7AA4B" w:rsidR="00F91DBC" w:rsidRDefault="00F91DBC" w:rsidP="00F91DBC">
      <w:pPr>
        <w:jc w:val="center"/>
      </w:pPr>
      <w:r>
        <w:rPr>
          <w:noProof/>
        </w:rPr>
        <w:lastRenderedPageBreak/>
        <w:drawing>
          <wp:inline distT="0" distB="0" distL="0" distR="0" wp14:anchorId="660E9CF8" wp14:editId="498F75D1">
            <wp:extent cx="4536440" cy="65316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36440" cy="6531610"/>
                    </a:xfrm>
                    <a:prstGeom prst="rect">
                      <a:avLst/>
                    </a:prstGeom>
                    <a:noFill/>
                    <a:ln>
                      <a:noFill/>
                    </a:ln>
                  </pic:spPr>
                </pic:pic>
              </a:graphicData>
            </a:graphic>
          </wp:inline>
        </w:drawing>
      </w:r>
      <w:r>
        <w:t xml:space="preserve">  </w:t>
      </w:r>
      <w:r>
        <w:rPr>
          <w:noProof/>
        </w:rPr>
        <w:lastRenderedPageBreak/>
        <w:drawing>
          <wp:inline distT="0" distB="0" distL="0" distR="0" wp14:anchorId="59A8B421" wp14:editId="22972458">
            <wp:extent cx="4572000" cy="65316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0" cy="6531610"/>
                    </a:xfrm>
                    <a:prstGeom prst="rect">
                      <a:avLst/>
                    </a:prstGeom>
                    <a:noFill/>
                    <a:ln>
                      <a:noFill/>
                    </a:ln>
                  </pic:spPr>
                </pic:pic>
              </a:graphicData>
            </a:graphic>
          </wp:inline>
        </w:drawing>
      </w:r>
    </w:p>
    <w:p w14:paraId="2D83FCB6" w14:textId="3E296DF5" w:rsidR="00F91DBC" w:rsidRDefault="00F91DBC" w:rsidP="00F91DBC">
      <w:pPr>
        <w:jc w:val="center"/>
      </w:pPr>
      <w:r>
        <w:rPr>
          <w:noProof/>
        </w:rPr>
        <w:lastRenderedPageBreak/>
        <w:drawing>
          <wp:inline distT="0" distB="0" distL="0" distR="0" wp14:anchorId="38132E41" wp14:editId="167268C1">
            <wp:extent cx="4536440" cy="65316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36440" cy="6531610"/>
                    </a:xfrm>
                    <a:prstGeom prst="rect">
                      <a:avLst/>
                    </a:prstGeom>
                    <a:noFill/>
                    <a:ln>
                      <a:noFill/>
                    </a:ln>
                  </pic:spPr>
                </pic:pic>
              </a:graphicData>
            </a:graphic>
          </wp:inline>
        </w:drawing>
      </w:r>
      <w:r>
        <w:t xml:space="preserve">  </w:t>
      </w:r>
      <w:r>
        <w:rPr>
          <w:noProof/>
        </w:rPr>
        <w:lastRenderedPageBreak/>
        <w:drawing>
          <wp:inline distT="0" distB="0" distL="0" distR="0" wp14:anchorId="52E24C67" wp14:editId="0EA50B58">
            <wp:extent cx="4572000" cy="65316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72000" cy="6531610"/>
                    </a:xfrm>
                    <a:prstGeom prst="rect">
                      <a:avLst/>
                    </a:prstGeom>
                    <a:noFill/>
                    <a:ln>
                      <a:noFill/>
                    </a:ln>
                  </pic:spPr>
                </pic:pic>
              </a:graphicData>
            </a:graphic>
          </wp:inline>
        </w:drawing>
      </w:r>
    </w:p>
    <w:p w14:paraId="3B8291F5" w14:textId="36AFE7E2" w:rsidR="00F91DBC" w:rsidRDefault="00F91DBC" w:rsidP="00F91DBC">
      <w:pPr>
        <w:jc w:val="center"/>
      </w:pPr>
      <w:r>
        <w:rPr>
          <w:noProof/>
        </w:rPr>
        <w:lastRenderedPageBreak/>
        <w:drawing>
          <wp:inline distT="0" distB="0" distL="0" distR="0" wp14:anchorId="4E99EE9F" wp14:editId="045B1E8E">
            <wp:extent cx="4631690" cy="65316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31690" cy="6531610"/>
                    </a:xfrm>
                    <a:prstGeom prst="rect">
                      <a:avLst/>
                    </a:prstGeom>
                    <a:noFill/>
                    <a:ln>
                      <a:noFill/>
                    </a:ln>
                  </pic:spPr>
                </pic:pic>
              </a:graphicData>
            </a:graphic>
          </wp:inline>
        </w:drawing>
      </w:r>
      <w:r>
        <w:t xml:space="preserve">  </w:t>
      </w:r>
      <w:r>
        <w:rPr>
          <w:noProof/>
        </w:rPr>
        <w:lastRenderedPageBreak/>
        <w:drawing>
          <wp:inline distT="0" distB="0" distL="0" distR="0" wp14:anchorId="0264367D" wp14:editId="541DAABA">
            <wp:extent cx="4548505" cy="654304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48505" cy="6543040"/>
                    </a:xfrm>
                    <a:prstGeom prst="rect">
                      <a:avLst/>
                    </a:prstGeom>
                    <a:noFill/>
                    <a:ln>
                      <a:noFill/>
                    </a:ln>
                  </pic:spPr>
                </pic:pic>
              </a:graphicData>
            </a:graphic>
          </wp:inline>
        </w:drawing>
      </w:r>
    </w:p>
    <w:p w14:paraId="1B26348E" w14:textId="460F0155" w:rsidR="00F91DBC" w:rsidRPr="0018630D" w:rsidRDefault="00F91DBC" w:rsidP="00F91DBC">
      <w:pPr>
        <w:rPr>
          <w:rFonts w:ascii="Book Antiqua" w:hAnsi="Book Antiqua"/>
          <w:sz w:val="22"/>
          <w:szCs w:val="22"/>
        </w:rPr>
      </w:pPr>
      <w:r>
        <w:br w:type="page"/>
      </w:r>
      <w:r>
        <w:rPr>
          <w:noProof/>
        </w:rPr>
        <w:lastRenderedPageBreak/>
        <w:drawing>
          <wp:inline distT="0" distB="0" distL="0" distR="0" wp14:anchorId="598AFC07" wp14:editId="5E06CDB8">
            <wp:extent cx="4631690" cy="6543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31690" cy="6543040"/>
                    </a:xfrm>
                    <a:prstGeom prst="rect">
                      <a:avLst/>
                    </a:prstGeom>
                    <a:noFill/>
                    <a:ln>
                      <a:noFill/>
                    </a:ln>
                  </pic:spPr>
                </pic:pic>
              </a:graphicData>
            </a:graphic>
          </wp:inline>
        </w:drawing>
      </w:r>
      <w:r>
        <w:t xml:space="preserve">  </w:t>
      </w:r>
      <w:r>
        <w:rPr>
          <w:noProof/>
        </w:rPr>
        <w:lastRenderedPageBreak/>
        <w:drawing>
          <wp:inline distT="0" distB="0" distL="0" distR="0" wp14:anchorId="43F36F3D" wp14:editId="1D9EF638">
            <wp:extent cx="4584065" cy="654304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84065" cy="6543040"/>
                    </a:xfrm>
                    <a:prstGeom prst="rect">
                      <a:avLst/>
                    </a:prstGeom>
                    <a:noFill/>
                    <a:ln>
                      <a:noFill/>
                    </a:ln>
                  </pic:spPr>
                </pic:pic>
              </a:graphicData>
            </a:graphic>
          </wp:inline>
        </w:drawing>
      </w:r>
    </w:p>
    <w:p w14:paraId="6544C23C" w14:textId="77777777" w:rsidR="00174F6C" w:rsidRDefault="00174F6C"/>
    <w:sectPr w:rsidR="00174F6C" w:rsidSect="00E0008A">
      <w:headerReference w:type="even" r:id="rId60"/>
      <w:headerReference w:type="default" r:id="rId61"/>
      <w:footerReference w:type="even" r:id="rId62"/>
      <w:footerReference w:type="default" r:id="rId63"/>
      <w:pgSz w:w="12240" w:h="15840" w:code="1"/>
      <w:pgMar w:top="1800" w:right="1800" w:bottom="1800" w:left="1800" w:header="1440" w:footer="720" w:gutter="1080"/>
      <w:pgNumType w:start="1"/>
      <w:cols w:space="720"/>
      <w:noEndnote/>
      <w:titlePg/>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ndy">
    <w:panose1 w:val="0308060203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25AA" w14:textId="77777777" w:rsidR="00367D89" w:rsidRDefault="00F91DBC" w:rsidP="00EC44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5E9A57" w14:textId="77777777" w:rsidR="00367D89" w:rsidRDefault="00F91DBC" w:rsidP="00EC44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93AB" w14:textId="77777777" w:rsidR="00367D89" w:rsidRDefault="00F91DBC" w:rsidP="00EC44D0">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E92E" w14:textId="77777777" w:rsidR="00367D89" w:rsidRDefault="00F91DBC" w:rsidP="00EC44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904906" w14:textId="77777777" w:rsidR="00367D89" w:rsidRDefault="00F91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6249" w14:textId="77777777" w:rsidR="00367D89" w:rsidRDefault="00F91DBC" w:rsidP="00EC44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236</w:t>
    </w:r>
    <w:r>
      <w:rPr>
        <w:rStyle w:val="PageNumber"/>
      </w:rPr>
      <w:fldChar w:fldCharType="end"/>
    </w:r>
  </w:p>
  <w:p w14:paraId="64756D93" w14:textId="77777777" w:rsidR="00367D89" w:rsidRPr="00EC6375" w:rsidRDefault="00F91DBC" w:rsidP="00EC44D0">
    <w:pPr>
      <w:pStyle w:val="Header"/>
      <w:jc w:val="center"/>
      <w:rPr>
        <w:rFonts w:ascii="Book Antiqua" w:hAnsi="Book Antiqua"/>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DBC"/>
    <w:rsid w:val="00174F6C"/>
    <w:rsid w:val="003B1B66"/>
    <w:rsid w:val="0094440F"/>
    <w:rsid w:val="00F91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68A90FD"/>
  <w15:chartTrackingRefBased/>
  <w15:docId w15:val="{224C3204-9932-4DBE-8938-1EEB73E8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D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1DBC"/>
    <w:pPr>
      <w:tabs>
        <w:tab w:val="center" w:pos="4320"/>
        <w:tab w:val="right" w:pos="8640"/>
      </w:tabs>
    </w:pPr>
  </w:style>
  <w:style w:type="character" w:customStyle="1" w:styleId="HeaderChar">
    <w:name w:val="Header Char"/>
    <w:basedOn w:val="DefaultParagraphFont"/>
    <w:link w:val="Header"/>
    <w:rsid w:val="00F91DBC"/>
    <w:rPr>
      <w:rFonts w:ascii="Times New Roman" w:eastAsia="Times New Roman" w:hAnsi="Times New Roman" w:cs="Times New Roman"/>
      <w:sz w:val="24"/>
      <w:szCs w:val="24"/>
    </w:rPr>
  </w:style>
  <w:style w:type="character" w:styleId="PageNumber">
    <w:name w:val="page number"/>
    <w:basedOn w:val="DefaultParagraphFont"/>
    <w:rsid w:val="00F91DBC"/>
  </w:style>
  <w:style w:type="paragraph" w:styleId="Footer">
    <w:name w:val="footer"/>
    <w:basedOn w:val="Normal"/>
    <w:link w:val="FooterChar"/>
    <w:rsid w:val="00F91DBC"/>
    <w:pPr>
      <w:tabs>
        <w:tab w:val="center" w:pos="4320"/>
        <w:tab w:val="right" w:pos="8640"/>
      </w:tabs>
    </w:pPr>
  </w:style>
  <w:style w:type="character" w:customStyle="1" w:styleId="FooterChar">
    <w:name w:val="Footer Char"/>
    <w:basedOn w:val="DefaultParagraphFont"/>
    <w:link w:val="Footer"/>
    <w:rsid w:val="00F91DBC"/>
    <w:rPr>
      <w:rFonts w:ascii="Times New Roman" w:eastAsia="Times New Roman" w:hAnsi="Times New Roman" w:cs="Times New Roman"/>
      <w:sz w:val="24"/>
      <w:szCs w:val="24"/>
    </w:rPr>
  </w:style>
  <w:style w:type="character" w:styleId="Hyperlink">
    <w:name w:val="Hyperlink"/>
    <w:rsid w:val="00F91D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footer" Target="footer2.xml"/><Relationship Id="rId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5" Type="http://schemas.openxmlformats.org/officeDocument/2006/relationships/image" Target="media/image1.jpeg"/><Relationship Id="rId61" Type="http://schemas.openxmlformats.org/officeDocument/2006/relationships/header" Target="header2.xm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webSettings" Target="web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jpe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hyperlink" Target="http://www.outofbodytravel.org" TargetMode="Externa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895</Words>
  <Characters>5108</Characters>
  <Application>Microsoft Office Word</Application>
  <DocSecurity>0</DocSecurity>
  <Lines>42</Lines>
  <Paragraphs>11</Paragraphs>
  <ScaleCrop>false</ScaleCrop>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Marilynn Hughes</dc:creator>
  <cp:keywords/>
  <dc:description/>
  <cp:lastModifiedBy>Marilynn Hughes</cp:lastModifiedBy>
  <cp:revision>1</cp:revision>
  <dcterms:created xsi:type="dcterms:W3CDTF">2022-06-20T14:55:00Z</dcterms:created>
  <dcterms:modified xsi:type="dcterms:W3CDTF">2022-06-20T14:56:00Z</dcterms:modified>
</cp:coreProperties>
</file>